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DAA5" w14:textId="15940162" w:rsidR="004313E0" w:rsidRDefault="009767C9" w:rsidP="00B039A4">
      <w:pPr>
        <w:pStyle w:val="paragraph"/>
        <w:spacing w:before="0" w:beforeAutospacing="0" w:after="0" w:afterAutospacing="0"/>
        <w:jc w:val="center"/>
        <w:textAlignment w:val="baseline"/>
        <w:rPr>
          <w:rStyle w:val="normaltextrun"/>
          <w:b/>
          <w:bCs/>
          <w:sz w:val="28"/>
          <w:szCs w:val="28"/>
        </w:rPr>
      </w:pPr>
      <w:r>
        <w:rPr>
          <w:noProof/>
          <w:sz w:val="20"/>
        </w:rPr>
        <w:drawing>
          <wp:inline distT="0" distB="0" distL="0" distR="0" wp14:anchorId="6A05C0F9" wp14:editId="79C90F62">
            <wp:extent cx="2163839" cy="1047750"/>
            <wp:effectExtent l="0" t="0" r="0" b="0"/>
            <wp:docPr id="1" name="image1.jpeg" descr="AER Accreditation Logo--blue background, white letters AER and Accreditation, small red five-pointed s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63839" cy="1047750"/>
                    </a:xfrm>
                    <a:prstGeom prst="rect">
                      <a:avLst/>
                    </a:prstGeom>
                  </pic:spPr>
                </pic:pic>
              </a:graphicData>
            </a:graphic>
          </wp:inline>
        </w:drawing>
      </w:r>
    </w:p>
    <w:p w14:paraId="37548AEC" w14:textId="77777777" w:rsidR="004313E0" w:rsidRDefault="004313E0" w:rsidP="00B039A4">
      <w:pPr>
        <w:pStyle w:val="paragraph"/>
        <w:spacing w:before="0" w:beforeAutospacing="0" w:after="0" w:afterAutospacing="0"/>
        <w:jc w:val="center"/>
        <w:textAlignment w:val="baseline"/>
        <w:rPr>
          <w:rStyle w:val="normaltextrun"/>
          <w:b/>
          <w:bCs/>
          <w:sz w:val="28"/>
          <w:szCs w:val="28"/>
        </w:rPr>
      </w:pPr>
    </w:p>
    <w:p w14:paraId="72500DE3" w14:textId="77777777" w:rsidR="004313E0" w:rsidRDefault="004313E0" w:rsidP="00B039A4">
      <w:pPr>
        <w:pStyle w:val="paragraph"/>
        <w:spacing w:before="0" w:beforeAutospacing="0" w:after="0" w:afterAutospacing="0"/>
        <w:jc w:val="center"/>
        <w:textAlignment w:val="baseline"/>
        <w:rPr>
          <w:rStyle w:val="normaltextrun"/>
          <w:b/>
          <w:bCs/>
          <w:sz w:val="28"/>
          <w:szCs w:val="28"/>
        </w:rPr>
      </w:pPr>
    </w:p>
    <w:p w14:paraId="5C13AFAC" w14:textId="0431A731" w:rsidR="000D02EB" w:rsidRDefault="000D02EB" w:rsidP="00B039A4">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ANNOUNCEMENT OF OPENING </w:t>
      </w:r>
    </w:p>
    <w:p w14:paraId="555319E8" w14:textId="28CBB98F" w:rsidR="000D02EB" w:rsidRDefault="000D02EB" w:rsidP="00B039A4">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ON </w:t>
      </w:r>
      <w:r w:rsidR="009767C9">
        <w:rPr>
          <w:rStyle w:val="normaltextrun"/>
          <w:b/>
          <w:bCs/>
          <w:sz w:val="28"/>
          <w:szCs w:val="28"/>
        </w:rPr>
        <w:t xml:space="preserve">AER </w:t>
      </w:r>
      <w:r w:rsidR="00AA3007">
        <w:rPr>
          <w:rStyle w:val="normaltextrun"/>
          <w:b/>
          <w:bCs/>
          <w:sz w:val="28"/>
          <w:szCs w:val="28"/>
        </w:rPr>
        <w:t xml:space="preserve">ORGANIZATIONS AND SCHOOLS </w:t>
      </w:r>
      <w:r w:rsidR="00AE578F">
        <w:rPr>
          <w:rStyle w:val="normaltextrun"/>
          <w:b/>
          <w:bCs/>
          <w:sz w:val="28"/>
          <w:szCs w:val="28"/>
        </w:rPr>
        <w:t>ACCREDITATION COMMISSION</w:t>
      </w:r>
    </w:p>
    <w:p w14:paraId="0BEFD927" w14:textId="7A47350B" w:rsidR="000D02EB" w:rsidRDefault="000D02EB" w:rsidP="00B039A4">
      <w:pPr>
        <w:pStyle w:val="paragraph"/>
        <w:spacing w:before="0" w:beforeAutospacing="0" w:after="0" w:afterAutospacing="0"/>
        <w:jc w:val="center"/>
        <w:textAlignment w:val="baseline"/>
        <w:rPr>
          <w:rStyle w:val="normaltextrun"/>
          <w:b/>
          <w:bCs/>
          <w:sz w:val="28"/>
          <w:szCs w:val="28"/>
        </w:rPr>
      </w:pPr>
    </w:p>
    <w:p w14:paraId="25E3EC5B" w14:textId="77777777" w:rsidR="009767C9" w:rsidRDefault="000D02EB" w:rsidP="56F5F238">
      <w:pPr>
        <w:pStyle w:val="paragraph"/>
        <w:spacing w:before="0" w:beforeAutospacing="0" w:after="0" w:afterAutospacing="0"/>
        <w:textAlignment w:val="baseline"/>
        <w:rPr>
          <w:rStyle w:val="normaltextrun"/>
          <w:b/>
          <w:bCs/>
          <w:sz w:val="28"/>
          <w:szCs w:val="28"/>
        </w:rPr>
      </w:pPr>
      <w:r w:rsidRPr="56F5F238">
        <w:rPr>
          <w:rStyle w:val="normaltextrun"/>
          <w:b/>
          <w:bCs/>
          <w:sz w:val="28"/>
          <w:szCs w:val="28"/>
        </w:rPr>
        <w:t xml:space="preserve">The Chair of the AER Accreditation Council, Lee Sonnenberg, announces a call for nominations to fill </w:t>
      </w:r>
      <w:r w:rsidR="43AD63A3" w:rsidRPr="56F5F238">
        <w:rPr>
          <w:rStyle w:val="normaltextrun"/>
          <w:b/>
          <w:bCs/>
          <w:sz w:val="28"/>
          <w:szCs w:val="28"/>
        </w:rPr>
        <w:t xml:space="preserve">one (1) </w:t>
      </w:r>
      <w:r w:rsidRPr="56F5F238">
        <w:rPr>
          <w:rStyle w:val="normaltextrun"/>
          <w:b/>
          <w:bCs/>
          <w:sz w:val="28"/>
          <w:szCs w:val="28"/>
        </w:rPr>
        <w:t xml:space="preserve">opening on the </w:t>
      </w:r>
      <w:r w:rsidR="00AA3007" w:rsidRPr="56F5F238">
        <w:rPr>
          <w:rStyle w:val="normaltextrun"/>
          <w:b/>
          <w:bCs/>
          <w:sz w:val="28"/>
          <w:szCs w:val="28"/>
        </w:rPr>
        <w:t xml:space="preserve">Organizations and Schools </w:t>
      </w:r>
      <w:r w:rsidR="00AE578F" w:rsidRPr="56F5F238">
        <w:rPr>
          <w:rStyle w:val="normaltextrun"/>
          <w:b/>
          <w:bCs/>
          <w:sz w:val="28"/>
          <w:szCs w:val="28"/>
        </w:rPr>
        <w:t>Accreditation Commission (</w:t>
      </w:r>
      <w:r w:rsidR="00AA3007" w:rsidRPr="56F5F238">
        <w:rPr>
          <w:rStyle w:val="normaltextrun"/>
          <w:b/>
          <w:bCs/>
          <w:sz w:val="28"/>
          <w:szCs w:val="28"/>
        </w:rPr>
        <w:t>OS</w:t>
      </w:r>
      <w:r w:rsidR="00AE578F" w:rsidRPr="56F5F238">
        <w:rPr>
          <w:rStyle w:val="normaltextrun"/>
          <w:b/>
          <w:bCs/>
          <w:sz w:val="28"/>
          <w:szCs w:val="28"/>
        </w:rPr>
        <w:t>AC)</w:t>
      </w:r>
      <w:r w:rsidR="009767C9">
        <w:rPr>
          <w:rStyle w:val="normaltextrun"/>
          <w:b/>
          <w:bCs/>
          <w:sz w:val="28"/>
          <w:szCs w:val="28"/>
        </w:rPr>
        <w:t>.</w:t>
      </w:r>
    </w:p>
    <w:p w14:paraId="78D45ED7" w14:textId="77777777" w:rsidR="009767C9" w:rsidRDefault="009767C9" w:rsidP="56F5F238">
      <w:pPr>
        <w:pStyle w:val="paragraph"/>
        <w:spacing w:before="0" w:beforeAutospacing="0" w:after="0" w:afterAutospacing="0"/>
        <w:textAlignment w:val="baseline"/>
        <w:rPr>
          <w:rStyle w:val="normaltextrun"/>
          <w:b/>
          <w:bCs/>
          <w:sz w:val="28"/>
          <w:szCs w:val="28"/>
        </w:rPr>
      </w:pPr>
    </w:p>
    <w:p w14:paraId="18CAE5DA" w14:textId="798F52FB" w:rsidR="000D02EB" w:rsidRDefault="009767C9" w:rsidP="56F5F238">
      <w:pPr>
        <w:pStyle w:val="paragraph"/>
        <w:spacing w:before="0" w:beforeAutospacing="0" w:after="0" w:afterAutospacing="0"/>
        <w:textAlignment w:val="baseline"/>
        <w:rPr>
          <w:rStyle w:val="normaltextrun"/>
          <w:b/>
          <w:bCs/>
          <w:sz w:val="28"/>
          <w:szCs w:val="28"/>
        </w:rPr>
      </w:pPr>
      <w:r w:rsidRPr="31DD6127">
        <w:rPr>
          <w:rFonts w:ascii="Arial" w:hAnsi="Arial" w:cs="Arial"/>
        </w:rPr>
        <w:t xml:space="preserve">Established by the </w:t>
      </w:r>
      <w:r>
        <w:rPr>
          <w:rFonts w:ascii="Arial" w:hAnsi="Arial" w:cs="Arial"/>
        </w:rPr>
        <w:t xml:space="preserve">AER Accreditation </w:t>
      </w:r>
      <w:r w:rsidRPr="31DD6127">
        <w:rPr>
          <w:rFonts w:ascii="Arial" w:hAnsi="Arial" w:cs="Arial"/>
        </w:rPr>
        <w:t>Council, the </w:t>
      </w:r>
      <w:r w:rsidRPr="00634331">
        <w:rPr>
          <w:rFonts w:ascii="Arial" w:hAnsi="Arial" w:cs="Arial"/>
        </w:rPr>
        <w:t xml:space="preserve">Organizations and Schools Accreditation Commission (OSAC) </w:t>
      </w:r>
      <w:r w:rsidRPr="31DD6127">
        <w:rPr>
          <w:rFonts w:ascii="Arial" w:hAnsi="Arial" w:cs="Arial"/>
        </w:rPr>
        <w:t xml:space="preserve">has chief responsibility for creating and revising program standards, establishing policies and procedures, and submitting </w:t>
      </w:r>
      <w:r w:rsidRPr="00634331">
        <w:rPr>
          <w:rFonts w:ascii="Arial" w:hAnsi="Arial" w:cs="Arial"/>
        </w:rPr>
        <w:t xml:space="preserve">them </w:t>
      </w:r>
      <w:r w:rsidRPr="31DD6127">
        <w:rPr>
          <w:rFonts w:ascii="Arial" w:hAnsi="Arial" w:cs="Arial"/>
        </w:rPr>
        <w:t>to the Council for approval. In addition, the</w:t>
      </w:r>
      <w:r w:rsidRPr="00634331">
        <w:rPr>
          <w:rFonts w:ascii="Arial" w:hAnsi="Arial" w:cs="Arial"/>
        </w:rPr>
        <w:t xml:space="preserve"> OSAC </w:t>
      </w:r>
      <w:r w:rsidRPr="31DD6127">
        <w:rPr>
          <w:rFonts w:ascii="Arial" w:hAnsi="Arial" w:cs="Arial"/>
        </w:rPr>
        <w:t xml:space="preserve">approves each review panel that is selected to conduct a program review; and the Commission examines and ratifies the review report and accreditation recommendation submitted by the panel. The </w:t>
      </w:r>
      <w:r w:rsidRPr="00634331">
        <w:rPr>
          <w:rFonts w:ascii="Arial" w:hAnsi="Arial" w:cs="Arial"/>
        </w:rPr>
        <w:t xml:space="preserve">OSAC </w:t>
      </w:r>
      <w:r w:rsidRPr="31DD6127">
        <w:rPr>
          <w:rFonts w:ascii="Arial" w:hAnsi="Arial" w:cs="Arial"/>
        </w:rPr>
        <w:t xml:space="preserve">completes a written Accreditation Decision report and submits to the Chair </w:t>
      </w:r>
      <w:r>
        <w:rPr>
          <w:rFonts w:ascii="Arial" w:hAnsi="Arial" w:cs="Arial"/>
        </w:rPr>
        <w:t xml:space="preserve">of </w:t>
      </w:r>
      <w:r w:rsidRPr="31DD6127">
        <w:rPr>
          <w:rFonts w:ascii="Arial" w:hAnsi="Arial" w:cs="Arial"/>
        </w:rPr>
        <w:t>AER Accreditation Council (Council) for final consideration and vote.</w:t>
      </w:r>
      <w:r w:rsidR="000D02EB" w:rsidRPr="56F5F238">
        <w:rPr>
          <w:rStyle w:val="normaltextrun"/>
          <w:b/>
          <w:bCs/>
          <w:sz w:val="28"/>
          <w:szCs w:val="28"/>
        </w:rPr>
        <w:t xml:space="preserve"> </w:t>
      </w:r>
    </w:p>
    <w:p w14:paraId="6AED2007" w14:textId="77777777" w:rsidR="009767C9" w:rsidRDefault="009767C9" w:rsidP="56F5F238">
      <w:pPr>
        <w:pStyle w:val="paragraph"/>
        <w:spacing w:before="0" w:beforeAutospacing="0" w:after="0" w:afterAutospacing="0"/>
        <w:textAlignment w:val="baseline"/>
        <w:rPr>
          <w:rStyle w:val="normaltextrun"/>
          <w:b/>
          <w:bCs/>
          <w:sz w:val="28"/>
          <w:szCs w:val="28"/>
        </w:rPr>
      </w:pPr>
    </w:p>
    <w:p w14:paraId="6816A183" w14:textId="255F2711" w:rsidR="009767C9" w:rsidRDefault="009767C9" w:rsidP="009767C9">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Job Description is below the Application Form</w:t>
      </w:r>
    </w:p>
    <w:p w14:paraId="22C593B6" w14:textId="7CD56236" w:rsidR="006D5525" w:rsidRDefault="006D5525" w:rsidP="00AB7581">
      <w:pPr>
        <w:pStyle w:val="paragraph"/>
        <w:spacing w:before="0" w:beforeAutospacing="0" w:after="0" w:afterAutospacing="0"/>
        <w:ind w:left="1080"/>
        <w:textAlignment w:val="baseline"/>
        <w:rPr>
          <w:rStyle w:val="normaltextrun"/>
          <w:b/>
          <w:bCs/>
          <w:sz w:val="28"/>
          <w:szCs w:val="28"/>
        </w:rPr>
      </w:pPr>
    </w:p>
    <w:p w14:paraId="7CF0CB27" w14:textId="70069E62" w:rsidR="006D5525" w:rsidRDefault="00ED2E73" w:rsidP="00ED2E73">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Application is due September 13, 2023</w:t>
      </w:r>
    </w:p>
    <w:p w14:paraId="702C8BE1" w14:textId="77777777" w:rsidR="004313E0" w:rsidRDefault="004313E0" w:rsidP="004313E0">
      <w:pPr>
        <w:pStyle w:val="BodyText"/>
        <w:ind w:left="0"/>
        <w:rPr>
          <w:rFonts w:ascii="Times New Roman"/>
          <w:sz w:val="20"/>
        </w:rPr>
      </w:pPr>
    </w:p>
    <w:p w14:paraId="77FF33CA" w14:textId="77777777" w:rsidR="004313E0" w:rsidRDefault="004313E0" w:rsidP="004313E0">
      <w:pPr>
        <w:pStyle w:val="BodyText"/>
        <w:spacing w:before="7"/>
        <w:ind w:left="0"/>
        <w:rPr>
          <w:rFonts w:ascii="Times New Roman"/>
          <w:sz w:val="29"/>
        </w:rPr>
      </w:pPr>
    </w:p>
    <w:p w14:paraId="1472D2BB" w14:textId="77777777" w:rsidR="004313E0" w:rsidRDefault="004313E0" w:rsidP="004313E0">
      <w:pPr>
        <w:pStyle w:val="Title"/>
        <w:spacing w:line="271" w:lineRule="auto"/>
      </w:pPr>
      <w:r>
        <w:t>AER</w:t>
      </w:r>
      <w:r>
        <w:rPr>
          <w:spacing w:val="-16"/>
        </w:rPr>
        <w:t xml:space="preserve"> </w:t>
      </w:r>
      <w:r>
        <w:t>Accreditation</w:t>
      </w:r>
      <w:r>
        <w:rPr>
          <w:spacing w:val="-16"/>
        </w:rPr>
        <w:t xml:space="preserve"> </w:t>
      </w:r>
      <w:r>
        <w:t>Council Application Form</w:t>
      </w:r>
    </w:p>
    <w:p w14:paraId="140B1DA3" w14:textId="77777777" w:rsidR="004313E0" w:rsidRDefault="004313E0" w:rsidP="004313E0">
      <w:pPr>
        <w:pStyle w:val="BodyText"/>
        <w:spacing w:before="5"/>
        <w:ind w:left="0"/>
        <w:rPr>
          <w:b/>
          <w:sz w:val="34"/>
        </w:rPr>
      </w:pPr>
    </w:p>
    <w:p w14:paraId="097CB78E" w14:textId="77777777" w:rsidR="004313E0" w:rsidRDefault="004313E0" w:rsidP="004313E0">
      <w:pPr>
        <w:pStyle w:val="BodyText"/>
      </w:pPr>
      <w:r>
        <w:t>Current</w:t>
      </w:r>
      <w:r>
        <w:rPr>
          <w:spacing w:val="-4"/>
        </w:rPr>
        <w:t xml:space="preserve"> </w:t>
      </w:r>
      <w:r>
        <w:t>Openings:</w:t>
      </w:r>
      <w:r>
        <w:rPr>
          <w:spacing w:val="-4"/>
        </w:rPr>
        <w:t xml:space="preserve">  OSAC</w:t>
      </w:r>
    </w:p>
    <w:p w14:paraId="109A850D" w14:textId="77777777" w:rsidR="004313E0" w:rsidRDefault="004313E0" w:rsidP="004313E0">
      <w:pPr>
        <w:pStyle w:val="BodyText"/>
        <w:pBdr>
          <w:bottom w:val="single" w:sz="12" w:space="1" w:color="auto"/>
        </w:pBdr>
        <w:tabs>
          <w:tab w:val="left" w:pos="7571"/>
        </w:tabs>
        <w:spacing w:before="189" w:line="271" w:lineRule="auto"/>
        <w:ind w:right="2159"/>
      </w:pPr>
      <w:r>
        <w:t>Name:</w:t>
      </w:r>
      <w:r>
        <w:rPr>
          <w:spacing w:val="58"/>
        </w:rPr>
        <w:t xml:space="preserve"> </w:t>
      </w:r>
      <w:r>
        <w:rPr>
          <w:u w:val="single"/>
        </w:rPr>
        <w:tab/>
      </w:r>
      <w:r>
        <w:t xml:space="preserve"> </w:t>
      </w:r>
    </w:p>
    <w:p w14:paraId="12EEFB9F" w14:textId="77777777" w:rsidR="004313E0" w:rsidRDefault="004313E0" w:rsidP="004313E0">
      <w:pPr>
        <w:pStyle w:val="BodyText"/>
        <w:pBdr>
          <w:bottom w:val="single" w:sz="12" w:space="1" w:color="auto"/>
        </w:pBdr>
        <w:tabs>
          <w:tab w:val="left" w:pos="7571"/>
        </w:tabs>
        <w:spacing w:before="189" w:line="271" w:lineRule="auto"/>
        <w:ind w:right="2159"/>
        <w:rPr>
          <w:u w:val="single"/>
        </w:rPr>
      </w:pPr>
      <w:r>
        <w:t>Job Title/Employer/Consumer Assoc Affiliation:</w:t>
      </w:r>
      <w:r>
        <w:rPr>
          <w:spacing w:val="57"/>
        </w:rPr>
        <w:t xml:space="preserve"> </w:t>
      </w:r>
      <w:r>
        <w:rPr>
          <w:u w:val="single"/>
        </w:rPr>
        <w:tab/>
      </w:r>
    </w:p>
    <w:p w14:paraId="7537C991" w14:textId="77777777" w:rsidR="004313E0" w:rsidRDefault="004313E0" w:rsidP="004313E0">
      <w:pPr>
        <w:pStyle w:val="BodyText"/>
        <w:pBdr>
          <w:bottom w:val="single" w:sz="12" w:space="1" w:color="auto"/>
        </w:pBdr>
        <w:tabs>
          <w:tab w:val="left" w:pos="7571"/>
        </w:tabs>
        <w:spacing w:before="189" w:line="271" w:lineRule="auto"/>
        <w:ind w:right="2159"/>
        <w:rPr>
          <w:u w:val="single"/>
        </w:rPr>
      </w:pPr>
      <w:r>
        <w:t xml:space="preserve">Phone Number: </w:t>
      </w:r>
      <w:r>
        <w:rPr>
          <w:u w:val="single"/>
        </w:rPr>
        <w:tab/>
      </w:r>
      <w:r>
        <w:rPr>
          <w:spacing w:val="40"/>
        </w:rPr>
        <w:t xml:space="preserve"> </w:t>
      </w:r>
    </w:p>
    <w:p w14:paraId="783CB276" w14:textId="77777777" w:rsidR="004313E0" w:rsidRDefault="004313E0" w:rsidP="004313E0">
      <w:pPr>
        <w:pStyle w:val="BodyText"/>
        <w:pBdr>
          <w:bottom w:val="single" w:sz="12" w:space="1" w:color="auto"/>
        </w:pBdr>
        <w:tabs>
          <w:tab w:val="left" w:pos="7571"/>
        </w:tabs>
        <w:spacing w:before="189" w:line="271" w:lineRule="auto"/>
        <w:ind w:right="2159"/>
        <w:rPr>
          <w:u w:val="single"/>
        </w:rPr>
      </w:pPr>
      <w:r>
        <w:lastRenderedPageBreak/>
        <w:t xml:space="preserve">Email Address: </w:t>
      </w:r>
      <w:r>
        <w:rPr>
          <w:u w:val="single"/>
        </w:rPr>
        <w:tab/>
      </w:r>
    </w:p>
    <w:p w14:paraId="4B97638F" w14:textId="77777777" w:rsidR="004313E0" w:rsidRDefault="004313E0" w:rsidP="004313E0">
      <w:pPr>
        <w:pStyle w:val="BodyText"/>
        <w:tabs>
          <w:tab w:val="left" w:pos="4197"/>
          <w:tab w:val="left" w:pos="7598"/>
        </w:tabs>
        <w:rPr>
          <w:u w:val="single"/>
        </w:rPr>
      </w:pPr>
    </w:p>
    <w:p w14:paraId="09D3472F" w14:textId="77777777" w:rsidR="004313E0" w:rsidRDefault="004313E0" w:rsidP="004313E0">
      <w:pPr>
        <w:pStyle w:val="BodyText"/>
        <w:tabs>
          <w:tab w:val="left" w:pos="4197"/>
          <w:tab w:val="left" w:pos="7598"/>
        </w:tabs>
        <w:rPr>
          <w:u w:val="single"/>
        </w:rPr>
      </w:pPr>
      <w:r w:rsidRPr="66A9743A">
        <w:rPr>
          <w:u w:val="single"/>
        </w:rPr>
        <w:t>Please attach a copy of your resume.</w:t>
      </w:r>
      <w:r>
        <w:t xml:space="preserve"> </w:t>
      </w:r>
    </w:p>
    <w:p w14:paraId="095E8E93" w14:textId="77777777" w:rsidR="004313E0" w:rsidRDefault="004313E0" w:rsidP="004313E0">
      <w:pPr>
        <w:pStyle w:val="BodyText"/>
        <w:pBdr>
          <w:bottom w:val="single" w:sz="12" w:space="1" w:color="auto"/>
        </w:pBdr>
        <w:tabs>
          <w:tab w:val="left" w:pos="4197"/>
          <w:tab w:val="left" w:pos="7598"/>
        </w:tabs>
        <w:rPr>
          <w:rStyle w:val="normaltextrun"/>
          <w:color w:val="000000"/>
          <w:shd w:val="clear" w:color="auto" w:fill="FFFFFF"/>
        </w:rPr>
      </w:pPr>
    </w:p>
    <w:p w14:paraId="0B904F3C" w14:textId="77777777" w:rsidR="004313E0" w:rsidRPr="00E62B4F" w:rsidRDefault="004313E0" w:rsidP="004313E0">
      <w:pPr>
        <w:pStyle w:val="BodyText"/>
        <w:pBdr>
          <w:bottom w:val="single" w:sz="12" w:space="1" w:color="auto"/>
        </w:pBdr>
        <w:tabs>
          <w:tab w:val="left" w:pos="4197"/>
          <w:tab w:val="left" w:pos="7598"/>
        </w:tabs>
        <w:rPr>
          <w:rStyle w:val="eop"/>
          <w:color w:val="000000"/>
          <w:shd w:val="clear" w:color="auto" w:fill="FFFFFF"/>
        </w:rPr>
      </w:pPr>
      <w:r w:rsidRPr="00E62B4F">
        <w:rPr>
          <w:rStyle w:val="normaltextrun"/>
          <w:color w:val="000000"/>
          <w:shd w:val="clear" w:color="auto" w:fill="FFFFFF"/>
        </w:rPr>
        <w:t>AERAC is committed to a diverse, inclusive, equitable, and accessible environment where all board members, staff, volunteers, and members feel respected and valued regardless of ability, gender, age, race, ethnicity, national origin, sexual orientation or identity, education, or any other bias.</w:t>
      </w:r>
      <w:r w:rsidRPr="00E62B4F">
        <w:rPr>
          <w:rStyle w:val="eop"/>
          <w:color w:val="000000"/>
          <w:shd w:val="clear" w:color="auto" w:fill="FFFFFF"/>
        </w:rPr>
        <w:t> </w:t>
      </w:r>
    </w:p>
    <w:p w14:paraId="3A3C5C42" w14:textId="77777777" w:rsidR="004313E0" w:rsidRDefault="004313E0" w:rsidP="004313E0">
      <w:pPr>
        <w:pStyle w:val="BodyText"/>
        <w:pBdr>
          <w:bottom w:val="single" w:sz="12" w:space="1" w:color="auto"/>
        </w:pBdr>
        <w:tabs>
          <w:tab w:val="left" w:pos="4197"/>
          <w:tab w:val="left" w:pos="7598"/>
        </w:tabs>
      </w:pPr>
    </w:p>
    <w:p w14:paraId="38AC10F1" w14:textId="77777777" w:rsidR="004313E0" w:rsidRDefault="004313E0" w:rsidP="004313E0">
      <w:pPr>
        <w:pStyle w:val="BodyText"/>
        <w:pBdr>
          <w:bottom w:val="single" w:sz="12" w:space="1" w:color="auto"/>
        </w:pBdr>
        <w:tabs>
          <w:tab w:val="left" w:pos="4197"/>
          <w:tab w:val="left" w:pos="7598"/>
        </w:tabs>
      </w:pPr>
      <w:r>
        <w:t xml:space="preserve">Please indicate if you are Blind, Visually Impaired or wish to provide any other information related to our diversity policy: </w:t>
      </w:r>
    </w:p>
    <w:p w14:paraId="3C12B389" w14:textId="77777777" w:rsidR="004313E0" w:rsidRDefault="004313E0" w:rsidP="004313E0">
      <w:pPr>
        <w:pStyle w:val="BodyText"/>
        <w:pBdr>
          <w:bottom w:val="single" w:sz="12" w:space="1" w:color="auto"/>
        </w:pBdr>
        <w:tabs>
          <w:tab w:val="left" w:pos="4197"/>
          <w:tab w:val="left" w:pos="7598"/>
        </w:tabs>
      </w:pPr>
    </w:p>
    <w:p w14:paraId="347E5B46" w14:textId="77777777" w:rsidR="004313E0" w:rsidRDefault="004313E0" w:rsidP="004313E0">
      <w:pPr>
        <w:pStyle w:val="BodyText"/>
        <w:pBdr>
          <w:bottom w:val="single" w:sz="12" w:space="1" w:color="auto"/>
        </w:pBdr>
        <w:tabs>
          <w:tab w:val="left" w:pos="4197"/>
          <w:tab w:val="left" w:pos="7598"/>
        </w:tabs>
      </w:pPr>
    </w:p>
    <w:p w14:paraId="6E80515C" w14:textId="77777777" w:rsidR="004313E0" w:rsidRDefault="004313E0" w:rsidP="004313E0">
      <w:pPr>
        <w:pStyle w:val="BodyText"/>
        <w:pBdr>
          <w:bottom w:val="single" w:sz="12" w:space="1" w:color="auto"/>
        </w:pBdr>
        <w:tabs>
          <w:tab w:val="left" w:pos="4197"/>
          <w:tab w:val="left" w:pos="7598"/>
        </w:tabs>
      </w:pPr>
    </w:p>
    <w:p w14:paraId="4BBE3AD2" w14:textId="77777777" w:rsidR="004313E0" w:rsidRDefault="004313E0" w:rsidP="004313E0">
      <w:pPr>
        <w:pStyle w:val="BodyText"/>
        <w:tabs>
          <w:tab w:val="left" w:pos="8783"/>
        </w:tabs>
        <w:spacing w:before="44" w:line="256" w:lineRule="auto"/>
        <w:ind w:right="877"/>
      </w:pPr>
    </w:p>
    <w:p w14:paraId="5BE362A1" w14:textId="77777777" w:rsidR="004313E0" w:rsidRDefault="004313E0" w:rsidP="004313E0">
      <w:pPr>
        <w:pStyle w:val="BodyText"/>
        <w:tabs>
          <w:tab w:val="left" w:pos="8783"/>
        </w:tabs>
        <w:spacing w:before="44" w:line="256" w:lineRule="auto"/>
        <w:ind w:right="877"/>
      </w:pPr>
      <w:r>
        <w:t xml:space="preserve">Certifications/Licenses: Please write in all that apply (CATIS, TVI/TSVI, COMS, CVRT, CLVT, OTHER) </w:t>
      </w:r>
      <w:r>
        <w:rPr>
          <w:u w:val="single"/>
        </w:rPr>
        <w:tab/>
      </w:r>
    </w:p>
    <w:p w14:paraId="3D4B9A3F" w14:textId="77777777" w:rsidR="004313E0" w:rsidRDefault="004313E0" w:rsidP="004313E0">
      <w:pPr>
        <w:pStyle w:val="BodyText"/>
        <w:tabs>
          <w:tab w:val="left" w:pos="7218"/>
        </w:tabs>
        <w:spacing w:before="164" w:line="369" w:lineRule="auto"/>
        <w:ind w:right="2519"/>
      </w:pPr>
      <w:r>
        <w:t>How many years have you worked in the field?</w:t>
      </w:r>
    </w:p>
    <w:p w14:paraId="186941F9" w14:textId="77777777" w:rsidR="004313E0" w:rsidRDefault="004313E0" w:rsidP="004313E0">
      <w:pPr>
        <w:pStyle w:val="BodyText"/>
        <w:tabs>
          <w:tab w:val="left" w:pos="7218"/>
        </w:tabs>
        <w:spacing w:before="164" w:line="369" w:lineRule="auto"/>
        <w:ind w:right="630"/>
      </w:pPr>
      <w:r>
        <w:t>Please mark an X for each of your areas of expertise below (list continues on next page):</w:t>
      </w:r>
    </w:p>
    <w:p w14:paraId="1914B431" w14:textId="77777777" w:rsidR="004313E0" w:rsidRDefault="004313E0" w:rsidP="004313E0">
      <w:pPr>
        <w:pStyle w:val="BodyText"/>
        <w:tabs>
          <w:tab w:val="left" w:pos="7218"/>
        </w:tabs>
        <w:spacing w:before="164" w:line="369" w:lineRule="auto"/>
        <w:ind w:right="630"/>
      </w:pPr>
    </w:p>
    <w:p w14:paraId="4A518142" w14:textId="77777777" w:rsidR="004313E0" w:rsidRDefault="004313E0" w:rsidP="004313E0">
      <w:pPr>
        <w:pStyle w:val="BodyText"/>
        <w:tabs>
          <w:tab w:val="left" w:pos="2504"/>
          <w:tab w:val="left" w:pos="5176"/>
          <w:tab w:val="left" w:pos="6839"/>
          <w:tab w:val="left" w:pos="9551"/>
        </w:tabs>
        <w:spacing w:line="323" w:lineRule="exact"/>
        <w:ind w:left="105"/>
      </w:pPr>
      <w:r>
        <w:t xml:space="preserve">Administration </w:t>
      </w:r>
      <w:r>
        <w:rPr>
          <w:u w:val="single"/>
        </w:rPr>
        <w:tab/>
      </w:r>
      <w:r>
        <w:t xml:space="preserve"> </w:t>
      </w:r>
    </w:p>
    <w:p w14:paraId="33D8A96D" w14:textId="77777777" w:rsidR="004313E0" w:rsidRDefault="004313E0" w:rsidP="004313E0">
      <w:pPr>
        <w:pStyle w:val="BodyText"/>
        <w:tabs>
          <w:tab w:val="left" w:pos="2504"/>
          <w:tab w:val="left" w:pos="5176"/>
          <w:tab w:val="left" w:pos="6839"/>
          <w:tab w:val="left" w:pos="9551"/>
        </w:tabs>
        <w:spacing w:line="323" w:lineRule="exact"/>
        <w:ind w:left="105"/>
      </w:pPr>
      <w:r>
        <w:rPr>
          <w:spacing w:val="-2"/>
        </w:rPr>
        <w:t xml:space="preserve">Human </w:t>
      </w:r>
      <w:r>
        <w:t xml:space="preserve">Resources </w:t>
      </w:r>
      <w:r>
        <w:rPr>
          <w:u w:val="single"/>
        </w:rPr>
        <w:tab/>
      </w:r>
      <w:r>
        <w:t xml:space="preserve"> </w:t>
      </w:r>
    </w:p>
    <w:p w14:paraId="19E89C62" w14:textId="77777777" w:rsidR="004313E0" w:rsidRDefault="004313E0" w:rsidP="004313E0">
      <w:pPr>
        <w:pStyle w:val="BodyText"/>
        <w:tabs>
          <w:tab w:val="left" w:pos="2504"/>
          <w:tab w:val="left" w:pos="5176"/>
          <w:tab w:val="left" w:pos="6839"/>
          <w:tab w:val="left" w:pos="9551"/>
        </w:tabs>
        <w:spacing w:line="323" w:lineRule="exact"/>
        <w:ind w:left="105"/>
      </w:pPr>
      <w:r>
        <w:t xml:space="preserve">Finance </w:t>
      </w:r>
      <w:r>
        <w:rPr>
          <w:u w:val="single"/>
        </w:rPr>
        <w:tab/>
      </w:r>
      <w:r>
        <w:t xml:space="preserve"> </w:t>
      </w:r>
    </w:p>
    <w:p w14:paraId="0BC410A8" w14:textId="77777777" w:rsidR="004313E0" w:rsidRDefault="004313E0" w:rsidP="004313E0">
      <w:pPr>
        <w:pStyle w:val="BodyText"/>
        <w:tabs>
          <w:tab w:val="left" w:pos="2504"/>
          <w:tab w:val="left" w:pos="5176"/>
          <w:tab w:val="left" w:pos="6839"/>
          <w:tab w:val="left" w:pos="9551"/>
        </w:tabs>
        <w:spacing w:line="323" w:lineRule="exact"/>
        <w:ind w:left="105"/>
      </w:pPr>
      <w:r>
        <w:rPr>
          <w:spacing w:val="-4"/>
        </w:rPr>
        <w:t xml:space="preserve">Program </w:t>
      </w:r>
      <w:r>
        <w:t xml:space="preserve">Evaluation </w:t>
      </w:r>
    </w:p>
    <w:p w14:paraId="7BBFA138" w14:textId="77777777" w:rsidR="004313E0" w:rsidRDefault="004313E0" w:rsidP="004313E0">
      <w:pPr>
        <w:pStyle w:val="BodyText"/>
        <w:tabs>
          <w:tab w:val="left" w:pos="2504"/>
          <w:tab w:val="left" w:pos="5176"/>
          <w:tab w:val="left" w:pos="6839"/>
          <w:tab w:val="left" w:pos="9551"/>
        </w:tabs>
        <w:spacing w:line="323" w:lineRule="exact"/>
        <w:ind w:left="105"/>
      </w:pPr>
      <w:r>
        <w:t xml:space="preserve">Independent Living Services </w:t>
      </w:r>
      <w:r>
        <w:tab/>
        <w:t xml:space="preserve"> </w:t>
      </w:r>
    </w:p>
    <w:p w14:paraId="0198D749" w14:textId="77777777" w:rsidR="004313E0" w:rsidRDefault="004313E0" w:rsidP="004313E0">
      <w:pPr>
        <w:pStyle w:val="BodyText"/>
        <w:tabs>
          <w:tab w:val="left" w:pos="2504"/>
          <w:tab w:val="left" w:pos="5176"/>
          <w:tab w:val="left" w:pos="6839"/>
          <w:tab w:val="left" w:pos="9551"/>
        </w:tabs>
        <w:spacing w:line="323" w:lineRule="exact"/>
        <w:ind w:left="105"/>
      </w:pPr>
      <w:r>
        <w:t xml:space="preserve">Counseling </w:t>
      </w:r>
      <w:r>
        <w:tab/>
      </w:r>
      <w:r>
        <w:tab/>
        <w:t xml:space="preserve"> </w:t>
      </w:r>
    </w:p>
    <w:p w14:paraId="5F87BB66" w14:textId="77777777" w:rsidR="004313E0" w:rsidRDefault="004313E0" w:rsidP="004313E0">
      <w:pPr>
        <w:pStyle w:val="BodyText"/>
        <w:tabs>
          <w:tab w:val="left" w:pos="2504"/>
          <w:tab w:val="left" w:pos="5176"/>
          <w:tab w:val="left" w:pos="6839"/>
          <w:tab w:val="left" w:pos="9551"/>
        </w:tabs>
        <w:spacing w:line="323" w:lineRule="exact"/>
        <w:ind w:left="105"/>
      </w:pPr>
      <w:r>
        <w:t xml:space="preserve">PreSchool/Early Intervention </w:t>
      </w:r>
      <w:r>
        <w:tab/>
        <w:t xml:space="preserve"> </w:t>
      </w:r>
    </w:p>
    <w:p w14:paraId="752D1484" w14:textId="77777777" w:rsidR="004313E0" w:rsidRDefault="004313E0" w:rsidP="004313E0">
      <w:pPr>
        <w:pStyle w:val="BodyText"/>
        <w:tabs>
          <w:tab w:val="left" w:pos="2504"/>
          <w:tab w:val="left" w:pos="5176"/>
          <w:tab w:val="left" w:pos="6839"/>
          <w:tab w:val="left" w:pos="9551"/>
        </w:tabs>
        <w:spacing w:line="323" w:lineRule="exact"/>
        <w:ind w:left="105"/>
      </w:pPr>
      <w:r>
        <w:t xml:space="preserve">K-12 Programs </w:t>
      </w:r>
      <w:r>
        <w:tab/>
        <w:t xml:space="preserve"> </w:t>
      </w:r>
    </w:p>
    <w:p w14:paraId="5D78F6CD" w14:textId="77777777" w:rsidR="004313E0" w:rsidRDefault="004313E0" w:rsidP="004313E0">
      <w:pPr>
        <w:pStyle w:val="BodyText"/>
        <w:tabs>
          <w:tab w:val="left" w:pos="2504"/>
          <w:tab w:val="left" w:pos="5176"/>
          <w:tab w:val="left" w:pos="6839"/>
          <w:tab w:val="left" w:pos="9551"/>
        </w:tabs>
        <w:spacing w:line="323" w:lineRule="exact"/>
        <w:ind w:left="105"/>
      </w:pPr>
      <w:r>
        <w:t xml:space="preserve">Low Vision Clinic Services </w:t>
      </w:r>
      <w:r>
        <w:tab/>
        <w:t xml:space="preserve"> </w:t>
      </w:r>
    </w:p>
    <w:p w14:paraId="04A0F137" w14:textId="77777777" w:rsidR="004313E0" w:rsidRDefault="004313E0" w:rsidP="004313E0">
      <w:pPr>
        <w:pStyle w:val="BodyText"/>
        <w:tabs>
          <w:tab w:val="left" w:pos="2504"/>
          <w:tab w:val="left" w:pos="5176"/>
          <w:tab w:val="left" w:pos="6839"/>
          <w:tab w:val="left" w:pos="9551"/>
        </w:tabs>
        <w:spacing w:line="323" w:lineRule="exact"/>
        <w:ind w:left="105"/>
      </w:pPr>
      <w:r>
        <w:t xml:space="preserve">Vocational Services </w:t>
      </w:r>
      <w:r>
        <w:tab/>
      </w:r>
    </w:p>
    <w:p w14:paraId="2D527D2F" w14:textId="77777777" w:rsidR="004313E0" w:rsidRDefault="004313E0" w:rsidP="004313E0">
      <w:pPr>
        <w:pStyle w:val="BodyText"/>
        <w:tabs>
          <w:tab w:val="left" w:pos="2273"/>
          <w:tab w:val="left" w:pos="3955"/>
          <w:tab w:val="left" w:pos="4161"/>
          <w:tab w:val="left" w:pos="5767"/>
          <w:tab w:val="left" w:pos="6876"/>
        </w:tabs>
        <w:spacing w:line="355" w:lineRule="auto"/>
        <w:ind w:left="105" w:right="2861"/>
      </w:pPr>
      <w:r>
        <w:t xml:space="preserve">Voc Counseling </w:t>
      </w:r>
      <w:r>
        <w:tab/>
        <w:t xml:space="preserve"> </w:t>
      </w:r>
    </w:p>
    <w:p w14:paraId="50994260" w14:textId="77777777" w:rsidR="004313E0" w:rsidRDefault="004313E0" w:rsidP="004313E0">
      <w:pPr>
        <w:pStyle w:val="BodyText"/>
        <w:tabs>
          <w:tab w:val="left" w:pos="2273"/>
          <w:tab w:val="left" w:pos="3955"/>
          <w:tab w:val="left" w:pos="4161"/>
          <w:tab w:val="left" w:pos="5767"/>
          <w:tab w:val="left" w:pos="6876"/>
        </w:tabs>
        <w:spacing w:line="355" w:lineRule="auto"/>
        <w:ind w:left="105" w:right="2861"/>
      </w:pPr>
      <w:r>
        <w:t xml:space="preserve">Expanded Core Curriculum </w:t>
      </w:r>
      <w:r>
        <w:tab/>
        <w:t xml:space="preserve"> </w:t>
      </w:r>
    </w:p>
    <w:p w14:paraId="22942F99" w14:textId="77777777" w:rsidR="004313E0" w:rsidRDefault="004313E0" w:rsidP="004313E0">
      <w:pPr>
        <w:pStyle w:val="BodyText"/>
        <w:tabs>
          <w:tab w:val="left" w:pos="2273"/>
          <w:tab w:val="left" w:pos="3955"/>
          <w:tab w:val="left" w:pos="4161"/>
          <w:tab w:val="left" w:pos="5767"/>
          <w:tab w:val="left" w:pos="6876"/>
        </w:tabs>
        <w:spacing w:line="355" w:lineRule="auto"/>
        <w:ind w:left="105" w:right="2861"/>
      </w:pPr>
      <w:r>
        <w:lastRenderedPageBreak/>
        <w:t xml:space="preserve">Industries/Employment Services </w:t>
      </w:r>
      <w:r>
        <w:tab/>
      </w:r>
      <w:r>
        <w:tab/>
        <w:t xml:space="preserve"> </w:t>
      </w:r>
    </w:p>
    <w:p w14:paraId="29F2C871" w14:textId="77777777" w:rsidR="004313E0" w:rsidRDefault="004313E0" w:rsidP="004313E0">
      <w:pPr>
        <w:pStyle w:val="BodyText"/>
        <w:tabs>
          <w:tab w:val="left" w:pos="2273"/>
          <w:tab w:val="left" w:pos="3955"/>
          <w:tab w:val="left" w:pos="4161"/>
          <w:tab w:val="left" w:pos="5767"/>
          <w:tab w:val="left" w:pos="6876"/>
        </w:tabs>
        <w:spacing w:line="355" w:lineRule="auto"/>
        <w:ind w:left="105" w:right="2861"/>
      </w:pPr>
      <w:r>
        <w:t xml:space="preserve">Multiple Disabilities </w:t>
      </w:r>
      <w:r>
        <w:tab/>
        <w:t xml:space="preserve"> </w:t>
      </w:r>
    </w:p>
    <w:p w14:paraId="620051F1" w14:textId="77777777" w:rsidR="004313E0" w:rsidRDefault="004313E0" w:rsidP="004313E0">
      <w:pPr>
        <w:pStyle w:val="BodyText"/>
        <w:tabs>
          <w:tab w:val="left" w:pos="2273"/>
          <w:tab w:val="left" w:pos="3955"/>
          <w:tab w:val="left" w:pos="4161"/>
          <w:tab w:val="left" w:pos="5767"/>
          <w:tab w:val="left" w:pos="6876"/>
        </w:tabs>
        <w:spacing w:line="355" w:lineRule="auto"/>
        <w:ind w:left="105" w:right="2861"/>
      </w:pPr>
      <w:r>
        <w:t xml:space="preserve">Provision of Reading Materials </w:t>
      </w:r>
      <w:r>
        <w:tab/>
      </w:r>
    </w:p>
    <w:p w14:paraId="415481E9" w14:textId="77777777" w:rsidR="004313E0" w:rsidRDefault="004313E0" w:rsidP="004313E0">
      <w:pPr>
        <w:pStyle w:val="BodyText"/>
        <w:tabs>
          <w:tab w:val="left" w:pos="8315"/>
        </w:tabs>
        <w:spacing w:before="3"/>
        <w:ind w:left="105"/>
        <w:rPr>
          <w:u w:val="single"/>
        </w:rPr>
      </w:pPr>
      <w:r>
        <w:rPr>
          <w:spacing w:val="-4"/>
        </w:rPr>
        <w:t xml:space="preserve">Other (please specify) </w:t>
      </w:r>
      <w:r>
        <w:rPr>
          <w:u w:val="single"/>
        </w:rPr>
        <w:tab/>
      </w:r>
    </w:p>
    <w:p w14:paraId="6208AF0B" w14:textId="77777777" w:rsidR="004313E0" w:rsidRDefault="004313E0" w:rsidP="004313E0">
      <w:pPr>
        <w:pStyle w:val="BodyText"/>
        <w:tabs>
          <w:tab w:val="left" w:pos="8315"/>
        </w:tabs>
        <w:spacing w:before="3"/>
        <w:ind w:left="105"/>
        <w:rPr>
          <w:u w:val="single"/>
        </w:rPr>
      </w:pPr>
    </w:p>
    <w:p w14:paraId="02302C51" w14:textId="77777777" w:rsidR="004313E0" w:rsidRDefault="004313E0" w:rsidP="004313E0">
      <w:pPr>
        <w:pStyle w:val="BodyText"/>
        <w:tabs>
          <w:tab w:val="left" w:pos="8315"/>
        </w:tabs>
        <w:spacing w:before="3"/>
        <w:ind w:left="105"/>
        <w:rPr>
          <w:b/>
          <w:bCs/>
        </w:rPr>
      </w:pPr>
      <w:r w:rsidRPr="66A9743A">
        <w:rPr>
          <w:b/>
          <w:bCs/>
        </w:rPr>
        <w:t xml:space="preserve">PLEASE EMAIL COMPLETED FORM by </w:t>
      </w:r>
      <w:r>
        <w:rPr>
          <w:b/>
          <w:bCs/>
        </w:rPr>
        <w:t>September 13</w:t>
      </w:r>
      <w:r w:rsidRPr="66A9743A">
        <w:rPr>
          <w:b/>
          <w:bCs/>
        </w:rPr>
        <w:t>, 2023</w:t>
      </w:r>
    </w:p>
    <w:p w14:paraId="0D20C172" w14:textId="77777777" w:rsidR="004313E0" w:rsidRDefault="004313E0" w:rsidP="004313E0">
      <w:pPr>
        <w:pStyle w:val="BodyText"/>
        <w:tabs>
          <w:tab w:val="left" w:pos="8315"/>
        </w:tabs>
        <w:spacing w:before="3"/>
        <w:ind w:left="105"/>
        <w:rPr>
          <w:b/>
          <w:bCs/>
        </w:rPr>
      </w:pPr>
      <w:r w:rsidRPr="66A9743A">
        <w:rPr>
          <w:b/>
          <w:bCs/>
        </w:rPr>
        <w:t xml:space="preserve">TO: </w:t>
      </w:r>
      <w:hyperlink r:id="rId9">
        <w:r w:rsidRPr="66A9743A">
          <w:rPr>
            <w:rStyle w:val="Hyperlink"/>
            <w:b/>
            <w:bCs/>
          </w:rPr>
          <w:t>accreditation@aerbvi.org</w:t>
        </w:r>
      </w:hyperlink>
      <w:r w:rsidRPr="66A9743A">
        <w:rPr>
          <w:b/>
          <w:bCs/>
        </w:rPr>
        <w:t xml:space="preserve">  </w:t>
      </w:r>
    </w:p>
    <w:p w14:paraId="3CA9F7BA" w14:textId="77777777" w:rsidR="004313E0" w:rsidRPr="005627F2" w:rsidRDefault="004313E0" w:rsidP="004313E0">
      <w:pPr>
        <w:pStyle w:val="BodyText"/>
        <w:tabs>
          <w:tab w:val="left" w:pos="8315"/>
        </w:tabs>
        <w:spacing w:before="3"/>
        <w:ind w:left="105"/>
        <w:rPr>
          <w:b/>
          <w:bCs/>
        </w:rPr>
      </w:pPr>
    </w:p>
    <w:p w14:paraId="62F4807B" w14:textId="4E6A6FE5" w:rsidR="004313E0" w:rsidRDefault="004313E0">
      <w:pPr>
        <w:rPr>
          <w:rStyle w:val="normaltextrun"/>
          <w:rFonts w:ascii="Times New Roman" w:eastAsia="Times New Roman" w:hAnsi="Times New Roman" w:cs="Times New Roman"/>
          <w:b/>
          <w:bCs/>
          <w:sz w:val="28"/>
          <w:szCs w:val="28"/>
        </w:rPr>
      </w:pPr>
    </w:p>
    <w:p w14:paraId="78682A57" w14:textId="345D9D74" w:rsidR="00B039A4" w:rsidRDefault="00B039A4" w:rsidP="00B039A4">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Job Description—AER </w:t>
      </w:r>
      <w:r w:rsidR="00AA3007">
        <w:rPr>
          <w:rStyle w:val="normaltextrun"/>
          <w:b/>
          <w:bCs/>
          <w:sz w:val="28"/>
          <w:szCs w:val="28"/>
        </w:rPr>
        <w:t xml:space="preserve">OSAC </w:t>
      </w:r>
      <w:r>
        <w:rPr>
          <w:rStyle w:val="normaltextrun"/>
          <w:b/>
          <w:bCs/>
          <w:sz w:val="28"/>
          <w:szCs w:val="28"/>
        </w:rPr>
        <w:t>Members</w:t>
      </w:r>
    </w:p>
    <w:p w14:paraId="1820F19B" w14:textId="18FED321" w:rsidR="00B039A4" w:rsidRDefault="00B039A4" w:rsidP="00B039A4">
      <w:pPr>
        <w:pStyle w:val="paragraph"/>
        <w:spacing w:before="0" w:beforeAutospacing="0" w:after="0" w:afterAutospacing="0"/>
        <w:textAlignment w:val="baseline"/>
        <w:rPr>
          <w:rStyle w:val="normaltextrun"/>
          <w:b/>
          <w:bCs/>
          <w:sz w:val="28"/>
          <w:szCs w:val="28"/>
        </w:rPr>
      </w:pPr>
    </w:p>
    <w:p w14:paraId="02F66137" w14:textId="5EE96DA5" w:rsidR="00B039A4" w:rsidRDefault="00B039A4" w:rsidP="00B039A4">
      <w:pPr>
        <w:pStyle w:val="paragraph"/>
        <w:spacing w:before="0" w:beforeAutospacing="0" w:after="0" w:afterAutospacing="0"/>
        <w:textAlignment w:val="baseline"/>
        <w:rPr>
          <w:rStyle w:val="normaltextrun"/>
          <w:b/>
          <w:bCs/>
          <w:sz w:val="28"/>
          <w:szCs w:val="28"/>
        </w:rPr>
      </w:pPr>
      <w:r>
        <w:rPr>
          <w:rStyle w:val="normaltextrun"/>
          <w:b/>
          <w:bCs/>
          <w:sz w:val="28"/>
          <w:szCs w:val="28"/>
        </w:rPr>
        <w:t>According to the AER Accreditation Council Policy and Procedures Manual</w:t>
      </w:r>
      <w:r w:rsidR="006D5525">
        <w:rPr>
          <w:rStyle w:val="normaltextrun"/>
          <w:b/>
          <w:bCs/>
          <w:sz w:val="28"/>
          <w:szCs w:val="28"/>
        </w:rPr>
        <w:t>,</w:t>
      </w:r>
    </w:p>
    <w:p w14:paraId="199A80B2" w14:textId="6BF0D3F5" w:rsidR="00B039A4" w:rsidRDefault="00B039A4" w:rsidP="00B039A4">
      <w:pPr>
        <w:pStyle w:val="paragraph"/>
        <w:spacing w:before="0" w:beforeAutospacing="0" w:after="0" w:afterAutospacing="0"/>
        <w:textAlignment w:val="baseline"/>
        <w:rPr>
          <w:rStyle w:val="normaltextrun"/>
          <w:b/>
          <w:bCs/>
          <w:sz w:val="28"/>
          <w:szCs w:val="28"/>
        </w:rPr>
      </w:pPr>
    </w:p>
    <w:p w14:paraId="50AC5AE2" w14:textId="77777777" w:rsidR="00AA3007" w:rsidRPr="00E87E4A" w:rsidRDefault="00AA3007" w:rsidP="00AA3007">
      <w:pPr>
        <w:rPr>
          <w:rFonts w:ascii="Times New Roman" w:hAnsi="Times New Roman" w:cs="Times New Roman"/>
          <w:sz w:val="28"/>
          <w:szCs w:val="28"/>
        </w:rPr>
      </w:pPr>
      <w:r w:rsidRPr="00E87E4A">
        <w:rPr>
          <w:rFonts w:ascii="Times New Roman" w:hAnsi="Times New Roman" w:cs="Times New Roman"/>
          <w:sz w:val="28"/>
          <w:szCs w:val="28"/>
        </w:rPr>
        <w:t>Organizations and Schools Accreditation Commission (OSAC): Responsible for the coordination of the organizations and schools accreditation function of the AERAC.  The OSAC is a five-person body which includes at least one member from a specialized School for the Blind, and one member from an organization providing direct services to adults who are blind or visually impaired. The chair of the Commission is selected from the membership of the OSAC commission.  The chairperson or designee will also serve as a member of the AER Accreditation Council.</w:t>
      </w:r>
    </w:p>
    <w:p w14:paraId="7F2766CA" w14:textId="77777777" w:rsidR="00AA3007" w:rsidRPr="00F26D54" w:rsidRDefault="00AA3007" w:rsidP="00AA3007">
      <w:pPr>
        <w:rPr>
          <w:rFonts w:ascii="Times New Roman" w:hAnsi="Times New Roman" w:cs="Times New Roman"/>
          <w:sz w:val="28"/>
          <w:szCs w:val="28"/>
          <w:highlight w:val="yellow"/>
        </w:rPr>
      </w:pPr>
    </w:p>
    <w:p w14:paraId="259F59A8" w14:textId="77777777" w:rsidR="00AA3007" w:rsidRPr="00E87E4A" w:rsidRDefault="00AA3007" w:rsidP="00AA3007">
      <w:pPr>
        <w:rPr>
          <w:rFonts w:ascii="Times New Roman" w:hAnsi="Times New Roman" w:cs="Times New Roman"/>
          <w:sz w:val="28"/>
          <w:szCs w:val="28"/>
        </w:rPr>
      </w:pPr>
      <w:r w:rsidRPr="00E87E4A">
        <w:rPr>
          <w:rFonts w:ascii="Times New Roman" w:hAnsi="Times New Roman" w:cs="Times New Roman"/>
          <w:sz w:val="28"/>
          <w:szCs w:val="28"/>
        </w:rPr>
        <w:t xml:space="preserve">The OSAC has the responsibility of appointing the panels for each of the reviews.  It receives the evaluative data and recommendation from each review for its consideration.  The OSAC through its chairperson presents a recommendation regarding accreditation status to the AERAC.  A subset of the Commission membership also comprises the Standards Committee for development and revision of standards relating to higher education programs. </w:t>
      </w:r>
    </w:p>
    <w:p w14:paraId="6D3F48B0" w14:textId="77777777" w:rsidR="00AA3007" w:rsidRPr="00F26D54" w:rsidRDefault="00AA3007" w:rsidP="00AA3007">
      <w:pPr>
        <w:rPr>
          <w:rFonts w:ascii="Times New Roman" w:hAnsi="Times New Roman" w:cs="Times New Roman"/>
          <w:sz w:val="28"/>
          <w:szCs w:val="28"/>
          <w:highlight w:val="yellow"/>
        </w:rPr>
      </w:pPr>
    </w:p>
    <w:p w14:paraId="2FD46CCB" w14:textId="77777777" w:rsidR="00AA3007" w:rsidRPr="00962836" w:rsidRDefault="00AA3007" w:rsidP="00AA3007">
      <w:pPr>
        <w:rPr>
          <w:rFonts w:ascii="Times New Roman" w:hAnsi="Times New Roman" w:cs="Times New Roman"/>
          <w:sz w:val="28"/>
          <w:szCs w:val="28"/>
        </w:rPr>
      </w:pPr>
      <w:r w:rsidRPr="00E87E4A">
        <w:rPr>
          <w:rFonts w:ascii="Times New Roman" w:hAnsi="Times New Roman" w:cs="Times New Roman"/>
          <w:sz w:val="28"/>
          <w:szCs w:val="28"/>
        </w:rPr>
        <w:t>Members hold three-year staggered terms. New members are nominated according to the AERAC approved policy in Section T.</w:t>
      </w:r>
      <w:r>
        <w:rPr>
          <w:rFonts w:ascii="Times New Roman" w:hAnsi="Times New Roman" w:cs="Times New Roman"/>
          <w:sz w:val="28"/>
          <w:szCs w:val="28"/>
        </w:rPr>
        <w:t xml:space="preserve"> </w:t>
      </w:r>
    </w:p>
    <w:p w14:paraId="721F689F" w14:textId="1CC4594D" w:rsidR="00B039A4" w:rsidRPr="00AE578F" w:rsidRDefault="00B039A4" w:rsidP="00B039A4">
      <w:pPr>
        <w:pStyle w:val="paragraph"/>
        <w:spacing w:before="0" w:beforeAutospacing="0" w:after="0" w:afterAutospacing="0"/>
        <w:textAlignment w:val="baseline"/>
        <w:rPr>
          <w:color w:val="000000"/>
          <w:sz w:val="28"/>
          <w:szCs w:val="28"/>
          <w:u w:val="single"/>
        </w:rPr>
      </w:pPr>
      <w:r w:rsidRPr="00AE578F">
        <w:rPr>
          <w:rStyle w:val="normaltextrun"/>
          <w:color w:val="000000"/>
          <w:sz w:val="28"/>
          <w:szCs w:val="28"/>
          <w:u w:val="single"/>
        </w:rPr>
        <w:t>Accordingly, Council members are required to:</w:t>
      </w:r>
      <w:r w:rsidRPr="00AE578F">
        <w:rPr>
          <w:rStyle w:val="eop"/>
          <w:color w:val="000000"/>
          <w:sz w:val="28"/>
          <w:szCs w:val="28"/>
          <w:u w:val="single"/>
        </w:rPr>
        <w:t> </w:t>
      </w:r>
    </w:p>
    <w:p w14:paraId="39FD83EA" w14:textId="7777777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lastRenderedPageBreak/>
        <w:t>(1)  Fully review the final reports of each pending accreditation in advance of casting an accreditation decision vote.</w:t>
      </w:r>
      <w:r>
        <w:rPr>
          <w:rStyle w:val="eop"/>
          <w:color w:val="000000"/>
          <w:sz w:val="28"/>
          <w:szCs w:val="28"/>
        </w:rPr>
        <w:t> </w:t>
      </w:r>
    </w:p>
    <w:p w14:paraId="4DBA6E11" w14:textId="391DC96F"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(2)  Ensure that policy and procedures are followed and announce any conflicts of interests that might exist prior to casting an accreditation vote and</w:t>
      </w:r>
      <w:r w:rsidR="006D5525">
        <w:rPr>
          <w:rStyle w:val="normaltextrun"/>
          <w:color w:val="000000"/>
          <w:sz w:val="28"/>
          <w:szCs w:val="28"/>
        </w:rPr>
        <w:t>,</w:t>
      </w:r>
      <w:r>
        <w:rPr>
          <w:rStyle w:val="normaltextrun"/>
          <w:color w:val="000000"/>
          <w:sz w:val="28"/>
          <w:szCs w:val="28"/>
        </w:rPr>
        <w:t xml:space="preserve"> if required</w:t>
      </w:r>
      <w:r w:rsidR="006D5525">
        <w:rPr>
          <w:rStyle w:val="normaltextrun"/>
          <w:color w:val="000000"/>
          <w:sz w:val="28"/>
          <w:szCs w:val="28"/>
        </w:rPr>
        <w:t>,</w:t>
      </w:r>
      <w:r>
        <w:rPr>
          <w:rStyle w:val="normaltextrun"/>
          <w:color w:val="000000"/>
          <w:sz w:val="28"/>
          <w:szCs w:val="28"/>
        </w:rPr>
        <w:t xml:space="preserve"> agree to be recused.</w:t>
      </w:r>
      <w:r>
        <w:rPr>
          <w:rStyle w:val="eop"/>
          <w:color w:val="000000"/>
          <w:sz w:val="28"/>
          <w:szCs w:val="28"/>
        </w:rPr>
        <w:t> </w:t>
      </w:r>
    </w:p>
    <w:p w14:paraId="041D55A6" w14:textId="46C5708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(3) Review, discuss</w:t>
      </w:r>
      <w:r w:rsidR="006D5525">
        <w:rPr>
          <w:rStyle w:val="normaltextrun"/>
          <w:color w:val="000000"/>
          <w:sz w:val="28"/>
          <w:szCs w:val="28"/>
        </w:rPr>
        <w:t>,</w:t>
      </w:r>
      <w:r>
        <w:rPr>
          <w:rStyle w:val="normaltextrun"/>
          <w:color w:val="000000"/>
          <w:sz w:val="28"/>
          <w:szCs w:val="28"/>
        </w:rPr>
        <w:t xml:space="preserve"> and uphold the integrity of each standard by casting an accreditation decision vote that merits and validates adherence to quality, continuous improvement and optimal client and student outcomes.</w:t>
      </w:r>
      <w:r>
        <w:rPr>
          <w:rStyle w:val="eop"/>
          <w:color w:val="000000"/>
          <w:sz w:val="28"/>
          <w:szCs w:val="28"/>
        </w:rPr>
        <w:t> </w:t>
      </w:r>
    </w:p>
    <w:p w14:paraId="746B821D" w14:textId="7777777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(4) Uphold the following guiding principles: accountability, transparency, outcomes focused, and provide fair and equitable consideration.</w:t>
      </w:r>
      <w:r>
        <w:rPr>
          <w:rStyle w:val="eop"/>
          <w:color w:val="000000"/>
          <w:sz w:val="28"/>
          <w:szCs w:val="28"/>
        </w:rPr>
        <w:t> </w:t>
      </w:r>
    </w:p>
    <w:p w14:paraId="5B6B974F" w14:textId="77777777" w:rsidR="00B039A4" w:rsidRDefault="00B039A4" w:rsidP="00B039A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40E0DDA9" w14:textId="3B34100E" w:rsidR="00B039A4" w:rsidRDefault="00B039A4" w:rsidP="00B039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Term members serve a 3-year term and up to 2 consecutive terms.</w:t>
      </w:r>
      <w:r>
        <w:rPr>
          <w:rStyle w:val="eop"/>
          <w:color w:val="000000"/>
          <w:sz w:val="28"/>
          <w:szCs w:val="28"/>
        </w:rPr>
        <w:t> </w:t>
      </w:r>
    </w:p>
    <w:p w14:paraId="10D66373" w14:textId="77777777" w:rsidR="00956F06" w:rsidRDefault="00956F06" w:rsidP="00956F06">
      <w:pPr>
        <w:pStyle w:val="paragraph"/>
        <w:shd w:val="clear" w:color="auto" w:fill="FFFFFF"/>
        <w:spacing w:before="0" w:beforeAutospacing="0" w:after="0" w:afterAutospacing="0"/>
        <w:textAlignment w:val="baseline"/>
        <w:rPr>
          <w:rStyle w:val="normaltextrun"/>
          <w:color w:val="000000"/>
          <w:sz w:val="28"/>
          <w:szCs w:val="28"/>
        </w:rPr>
      </w:pPr>
    </w:p>
    <w:p w14:paraId="756E7339" w14:textId="44767E41" w:rsidR="00956F06" w:rsidRDefault="00956F06" w:rsidP="00956F0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Term members must have a minimum of 2 years of experience in the related and respective classification.</w:t>
      </w:r>
      <w:r>
        <w:rPr>
          <w:rStyle w:val="eop"/>
          <w:color w:val="000000"/>
          <w:sz w:val="28"/>
          <w:szCs w:val="28"/>
        </w:rPr>
        <w:t> </w:t>
      </w:r>
    </w:p>
    <w:p w14:paraId="201F2F18" w14:textId="77777777" w:rsidR="00B039A4" w:rsidRDefault="00B039A4" w:rsidP="00B039A4">
      <w:pPr>
        <w:pStyle w:val="paragraph"/>
        <w:shd w:val="clear" w:color="auto" w:fill="FFFFFF"/>
        <w:spacing w:before="0" w:beforeAutospacing="0" w:after="0" w:afterAutospacing="0"/>
        <w:textAlignment w:val="baseline"/>
        <w:rPr>
          <w:rStyle w:val="normaltextrun"/>
          <w:color w:val="000000"/>
          <w:sz w:val="28"/>
          <w:szCs w:val="28"/>
        </w:rPr>
      </w:pPr>
    </w:p>
    <w:p w14:paraId="63B098C2" w14:textId="0143C668" w:rsidR="00B039A4" w:rsidRDefault="00B039A4" w:rsidP="00B039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Every effort will be made to identify individuals to serve on the Council who are blind and those with low vision having experience related to administration, program management, accreditation, or certification.</w:t>
      </w:r>
      <w:r>
        <w:rPr>
          <w:rStyle w:val="eop"/>
          <w:color w:val="000000"/>
          <w:sz w:val="28"/>
          <w:szCs w:val="28"/>
        </w:rPr>
        <w:t> </w:t>
      </w:r>
    </w:p>
    <w:p w14:paraId="08E1272B" w14:textId="77777777" w:rsidR="00B039A4" w:rsidRDefault="00B039A4" w:rsidP="00B039A4">
      <w:pPr>
        <w:pStyle w:val="paragraph"/>
        <w:shd w:val="clear" w:color="auto" w:fill="FFFFFF"/>
        <w:spacing w:before="0" w:beforeAutospacing="0" w:after="0" w:afterAutospacing="0"/>
        <w:ind w:left="900"/>
        <w:textAlignment w:val="baseline"/>
        <w:rPr>
          <w:rFonts w:ascii="Segoe UI" w:hAnsi="Segoe UI" w:cs="Segoe UI"/>
          <w:sz w:val="18"/>
          <w:szCs w:val="18"/>
        </w:rPr>
      </w:pPr>
      <w:r>
        <w:rPr>
          <w:rStyle w:val="eop"/>
          <w:color w:val="000000"/>
          <w:sz w:val="28"/>
          <w:szCs w:val="28"/>
        </w:rPr>
        <w:t> </w:t>
      </w:r>
    </w:p>
    <w:p w14:paraId="3DAD2130" w14:textId="29ABDDD1" w:rsidR="00AB7581" w:rsidRDefault="00AB7581" w:rsidP="5D2DF670">
      <w:pPr>
        <w:pStyle w:val="paragraph"/>
        <w:spacing w:before="0" w:beforeAutospacing="0" w:after="0" w:afterAutospacing="0"/>
        <w:textAlignment w:val="baseline"/>
        <w:rPr>
          <w:rStyle w:val="normaltextrun"/>
          <w:sz w:val="28"/>
          <w:szCs w:val="28"/>
        </w:rPr>
      </w:pPr>
      <w:r w:rsidRPr="5D2DF670">
        <w:rPr>
          <w:rStyle w:val="eop"/>
          <w:color w:val="000000" w:themeColor="text1"/>
          <w:sz w:val="28"/>
          <w:szCs w:val="28"/>
        </w:rPr>
        <w:t xml:space="preserve">For more information, see the link to the </w:t>
      </w:r>
      <w:r w:rsidR="00EF4483">
        <w:rPr>
          <w:rStyle w:val="eop"/>
          <w:color w:val="000000" w:themeColor="text1"/>
          <w:sz w:val="28"/>
          <w:szCs w:val="28"/>
        </w:rPr>
        <w:t xml:space="preserve">application and the </w:t>
      </w:r>
      <w:r w:rsidRPr="5D2DF670">
        <w:rPr>
          <w:rStyle w:val="eop"/>
          <w:color w:val="000000" w:themeColor="text1"/>
          <w:sz w:val="28"/>
          <w:szCs w:val="28"/>
        </w:rPr>
        <w:t xml:space="preserve">AERAC Policy and Procedures Manual on the </w:t>
      </w:r>
      <w:hyperlink r:id="rId10" w:history="1">
        <w:r w:rsidRPr="00C27FBB">
          <w:rPr>
            <w:rStyle w:val="Hyperlink"/>
            <w:color w:val="0070C0"/>
            <w:sz w:val="28"/>
            <w:szCs w:val="28"/>
          </w:rPr>
          <w:t>website</w:t>
        </w:r>
      </w:hyperlink>
      <w:r w:rsidRPr="5D2DF670">
        <w:rPr>
          <w:rStyle w:val="normaltextrun"/>
          <w:sz w:val="28"/>
          <w:szCs w:val="28"/>
        </w:rPr>
        <w:t>.</w:t>
      </w:r>
    </w:p>
    <w:p w14:paraId="5D2A963C" w14:textId="6B722638" w:rsidR="5D2DF670" w:rsidRDefault="5D2DF670" w:rsidP="5D2DF670">
      <w:pPr>
        <w:pStyle w:val="paragraph"/>
        <w:spacing w:before="0" w:beforeAutospacing="0" w:after="0" w:afterAutospacing="0"/>
        <w:rPr>
          <w:rStyle w:val="normaltextrun"/>
        </w:rPr>
      </w:pPr>
    </w:p>
    <w:p w14:paraId="0B82E987" w14:textId="18D3F9D0" w:rsidR="00AE578F" w:rsidRPr="008B7200" w:rsidRDefault="00AE578F" w:rsidP="00AE578F">
      <w:pPr>
        <w:pStyle w:val="Heading2"/>
        <w:rPr>
          <w:rFonts w:asciiTheme="majorBidi" w:hAnsiTheme="majorBidi" w:cstheme="majorBidi"/>
          <w:sz w:val="28"/>
          <w:szCs w:val="28"/>
          <w:highlight w:val="yellow"/>
        </w:rPr>
      </w:pPr>
      <w:r>
        <w:rPr>
          <w:rFonts w:asciiTheme="majorBidi" w:hAnsiTheme="majorBidi" w:cstheme="majorBidi"/>
          <w:color w:val="auto"/>
          <w:sz w:val="28"/>
          <w:szCs w:val="28"/>
        </w:rPr>
        <w:t xml:space="preserve">Section T: </w:t>
      </w:r>
      <w:r w:rsidRPr="3016EBB0">
        <w:rPr>
          <w:rFonts w:asciiTheme="majorBidi" w:hAnsiTheme="majorBidi" w:cstheme="majorBidi"/>
          <w:color w:val="auto"/>
          <w:sz w:val="28"/>
          <w:szCs w:val="28"/>
        </w:rPr>
        <w:t xml:space="preserve">Recruitment of Committee </w:t>
      </w:r>
      <w:r w:rsidRPr="001E4997">
        <w:rPr>
          <w:rFonts w:asciiTheme="majorBidi" w:hAnsiTheme="majorBidi" w:cstheme="majorBidi"/>
          <w:color w:val="auto"/>
          <w:sz w:val="28"/>
          <w:szCs w:val="28"/>
        </w:rPr>
        <w:t xml:space="preserve">and Commission </w:t>
      </w:r>
      <w:r w:rsidRPr="3016EBB0">
        <w:rPr>
          <w:rFonts w:asciiTheme="majorBidi" w:hAnsiTheme="majorBidi" w:cstheme="majorBidi"/>
          <w:color w:val="auto"/>
          <w:sz w:val="28"/>
          <w:szCs w:val="28"/>
        </w:rPr>
        <w:t xml:space="preserve">Members </w:t>
      </w:r>
    </w:p>
    <w:p w14:paraId="384590AC" w14:textId="77777777" w:rsidR="00AE578F" w:rsidRPr="008B7200" w:rsidRDefault="00AE578F" w:rsidP="00AE578F">
      <w:pPr>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For the purpose of assuring transparency and establishing a committee that is well qualified and reflects the diversity of the population served by those organizations seeking accreditation, the Committee(s) shall take the following steps to publicize open positions and establish a pool of outstanding and qualified prospects for the committee(s):</w:t>
      </w:r>
    </w:p>
    <w:p w14:paraId="5FCBEBE7" w14:textId="77777777" w:rsidR="00AE578F" w:rsidRPr="008B7200" w:rsidRDefault="00AE578F" w:rsidP="00AE578F">
      <w:pPr>
        <w:rPr>
          <w:rFonts w:asciiTheme="majorBidi" w:eastAsia="Times New Roman" w:hAnsiTheme="majorBidi" w:cstheme="majorBidi"/>
          <w:sz w:val="28"/>
          <w:szCs w:val="28"/>
        </w:rPr>
      </w:pPr>
    </w:p>
    <w:p w14:paraId="2D25D975" w14:textId="77777777" w:rsidR="00AE578F" w:rsidRPr="008B7200" w:rsidRDefault="00AE578F" w:rsidP="00AE578F">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1. Provide notice of open positions through all AER communication channels when slots are available; </w:t>
      </w:r>
    </w:p>
    <w:p w14:paraId="20141D7F" w14:textId="77777777" w:rsidR="00AE578F" w:rsidRPr="008B7200" w:rsidRDefault="00AE578F" w:rsidP="00AE578F">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 xml:space="preserve">2. Provide a notice for recruitment of new members through the national consumer groups representing people who are blind and visually impaired; i.e., in monthly magazines like the </w:t>
      </w:r>
      <w:r w:rsidRPr="008B7200">
        <w:rPr>
          <w:rFonts w:asciiTheme="majorBidi" w:eastAsia="Times New Roman" w:hAnsiTheme="majorBidi" w:cstheme="majorBidi"/>
          <w:i/>
          <w:iCs/>
          <w:sz w:val="28"/>
          <w:szCs w:val="28"/>
        </w:rPr>
        <w:t>Braille Forum</w:t>
      </w:r>
      <w:r w:rsidRPr="008B7200">
        <w:rPr>
          <w:rFonts w:asciiTheme="majorBidi" w:eastAsia="Times New Roman" w:hAnsiTheme="majorBidi" w:cstheme="majorBidi"/>
          <w:sz w:val="28"/>
          <w:szCs w:val="28"/>
        </w:rPr>
        <w:t> for the American Council of the Blind, and the </w:t>
      </w:r>
      <w:r w:rsidRPr="008B7200">
        <w:rPr>
          <w:rFonts w:asciiTheme="majorBidi" w:eastAsia="Times New Roman" w:hAnsiTheme="majorBidi" w:cstheme="majorBidi"/>
          <w:i/>
          <w:iCs/>
          <w:sz w:val="28"/>
          <w:szCs w:val="28"/>
        </w:rPr>
        <w:t>Braille Monitor</w:t>
      </w:r>
      <w:r w:rsidRPr="008B7200">
        <w:rPr>
          <w:rFonts w:asciiTheme="majorBidi" w:eastAsia="Times New Roman" w:hAnsiTheme="majorBidi" w:cstheme="majorBidi"/>
          <w:sz w:val="28"/>
          <w:szCs w:val="28"/>
        </w:rPr>
        <w:t> for the National Federation of the Blind;</w:t>
      </w:r>
    </w:p>
    <w:p w14:paraId="3EBC4942" w14:textId="77777777" w:rsidR="00AE578F" w:rsidRPr="008B7200" w:rsidRDefault="00AE578F" w:rsidP="00AE578F">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lastRenderedPageBreak/>
        <w:t>3. Share announcements of open positions with other groups focused on the employment and rehabilitation of people who are blind and visually impaired, such as Blinded Veterans Association, National Industries for the Blind, and Vision Serve Alliance; and focused on education as well.</w:t>
      </w:r>
    </w:p>
    <w:p w14:paraId="585344B0" w14:textId="77777777" w:rsidR="00AE578F" w:rsidRPr="008B7200" w:rsidRDefault="00AE578F" w:rsidP="00AE578F">
      <w:pPr>
        <w:ind w:left="720"/>
        <w:rPr>
          <w:rFonts w:asciiTheme="majorBidi" w:eastAsia="Times New Roman" w:hAnsiTheme="majorBidi" w:cstheme="majorBidi"/>
          <w:sz w:val="28"/>
          <w:szCs w:val="28"/>
        </w:rPr>
      </w:pPr>
      <w:r w:rsidRPr="008B7200">
        <w:rPr>
          <w:rFonts w:asciiTheme="majorBidi" w:eastAsia="Times New Roman" w:hAnsiTheme="majorBidi" w:cstheme="majorBidi"/>
          <w:sz w:val="28"/>
          <w:szCs w:val="28"/>
        </w:rPr>
        <w:t>4. </w:t>
      </w:r>
      <w:r w:rsidRPr="008B7200">
        <w:rPr>
          <w:rFonts w:asciiTheme="majorBidi" w:eastAsia="Times New Roman" w:hAnsiTheme="majorBidi" w:cstheme="majorBidi"/>
          <w:color w:val="000000"/>
          <w:sz w:val="28"/>
          <w:szCs w:val="28"/>
        </w:rPr>
        <w:t>List members of existing committees, who can serve as a resource for those with questions, and provide information on the committee roles and responsibilities on the AER website;</w:t>
      </w:r>
    </w:p>
    <w:p w14:paraId="597AB132" w14:textId="0F232D17" w:rsidR="00B606C2" w:rsidRDefault="00AE578F" w:rsidP="004313E0">
      <w:pPr>
        <w:ind w:left="720"/>
      </w:pPr>
      <w:r w:rsidRPr="008B7200">
        <w:rPr>
          <w:rFonts w:asciiTheme="majorBidi" w:eastAsia="Times New Roman" w:hAnsiTheme="majorBidi" w:cstheme="majorBidi"/>
          <w:sz w:val="28"/>
          <w:szCs w:val="28"/>
        </w:rPr>
        <w:t>5. Task an individual to collect resumes of interested individuals and track data pertaining to demographics for reporting purposes.</w:t>
      </w:r>
    </w:p>
    <w:sectPr w:rsidR="00B6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E201A"/>
    <w:multiLevelType w:val="hybridMultilevel"/>
    <w:tmpl w:val="744C03F8"/>
    <w:lvl w:ilvl="0" w:tplc="FDAA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21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A4"/>
    <w:rsid w:val="000D02EB"/>
    <w:rsid w:val="00320AA8"/>
    <w:rsid w:val="00332FBB"/>
    <w:rsid w:val="004313E0"/>
    <w:rsid w:val="006D5525"/>
    <w:rsid w:val="00812224"/>
    <w:rsid w:val="00956F06"/>
    <w:rsid w:val="009767C9"/>
    <w:rsid w:val="00AA3007"/>
    <w:rsid w:val="00AB7581"/>
    <w:rsid w:val="00AE578F"/>
    <w:rsid w:val="00B039A4"/>
    <w:rsid w:val="00B50842"/>
    <w:rsid w:val="00C27FBB"/>
    <w:rsid w:val="00C33EE7"/>
    <w:rsid w:val="00DD6678"/>
    <w:rsid w:val="00DD7B9D"/>
    <w:rsid w:val="00ED2E73"/>
    <w:rsid w:val="00EF4483"/>
    <w:rsid w:val="00F63C4A"/>
    <w:rsid w:val="43AD63A3"/>
    <w:rsid w:val="56F5F238"/>
    <w:rsid w:val="5D2DF6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5B1F"/>
  <w15:chartTrackingRefBased/>
  <w15:docId w15:val="{9D11F246-DDD7-421F-86A4-648B1932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AE578F"/>
    <w:pPr>
      <w:keepNext/>
      <w:keepLines/>
      <w:spacing w:before="200" w:after="0" w:line="276" w:lineRule="auto"/>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3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39A4"/>
  </w:style>
  <w:style w:type="character" w:customStyle="1" w:styleId="eop">
    <w:name w:val="eop"/>
    <w:basedOn w:val="DefaultParagraphFont"/>
    <w:rsid w:val="00B039A4"/>
  </w:style>
  <w:style w:type="character" w:styleId="Hyperlink">
    <w:name w:val="Hyperlink"/>
    <w:basedOn w:val="DefaultParagraphFont"/>
    <w:uiPriority w:val="99"/>
    <w:unhideWhenUsed/>
    <w:rsid w:val="00B039A4"/>
    <w:rPr>
      <w:color w:val="0563C1" w:themeColor="hyperlink"/>
      <w:u w:val="single"/>
    </w:rPr>
  </w:style>
  <w:style w:type="character" w:styleId="UnresolvedMention">
    <w:name w:val="Unresolved Mention"/>
    <w:basedOn w:val="DefaultParagraphFont"/>
    <w:uiPriority w:val="99"/>
    <w:semiHidden/>
    <w:unhideWhenUsed/>
    <w:rsid w:val="00B039A4"/>
    <w:rPr>
      <w:color w:val="605E5C"/>
      <w:shd w:val="clear" w:color="auto" w:fill="E1DFDD"/>
    </w:rPr>
  </w:style>
  <w:style w:type="character" w:customStyle="1" w:styleId="Heading2Char">
    <w:name w:val="Heading 2 Char"/>
    <w:basedOn w:val="DefaultParagraphFont"/>
    <w:link w:val="Heading2"/>
    <w:rsid w:val="00AE578F"/>
    <w:rPr>
      <w:rFonts w:ascii="Cambria" w:eastAsia="Times New Roman" w:hAnsi="Cambria" w:cs="Times New Roman"/>
      <w:b/>
      <w:bCs/>
      <w:color w:val="4F81BD"/>
      <w:sz w:val="26"/>
      <w:szCs w:val="26"/>
      <w:lang w:bidi="ar-SA"/>
    </w:rPr>
  </w:style>
  <w:style w:type="character" w:styleId="FollowedHyperlink">
    <w:name w:val="FollowedHyperlink"/>
    <w:basedOn w:val="DefaultParagraphFont"/>
    <w:uiPriority w:val="99"/>
    <w:semiHidden/>
    <w:unhideWhenUsed/>
    <w:rsid w:val="00C27FBB"/>
    <w:rPr>
      <w:color w:val="954F72" w:themeColor="followedHyperlink"/>
      <w:u w:val="single"/>
    </w:rPr>
  </w:style>
  <w:style w:type="paragraph" w:styleId="BodyText">
    <w:name w:val="Body Text"/>
    <w:basedOn w:val="Normal"/>
    <w:link w:val="BodyTextChar"/>
    <w:uiPriority w:val="1"/>
    <w:qFormat/>
    <w:rsid w:val="004313E0"/>
    <w:pPr>
      <w:widowControl w:val="0"/>
      <w:autoSpaceDE w:val="0"/>
      <w:autoSpaceDN w:val="0"/>
      <w:spacing w:after="0" w:line="240" w:lineRule="auto"/>
      <w:ind w:left="104"/>
    </w:pPr>
    <w:rPr>
      <w:rFonts w:ascii="Calibri" w:eastAsia="Calibri" w:hAnsi="Calibri" w:cs="Calibri"/>
      <w:sz w:val="28"/>
      <w:szCs w:val="28"/>
      <w:lang w:bidi="ar-SA"/>
    </w:rPr>
  </w:style>
  <w:style w:type="character" w:customStyle="1" w:styleId="BodyTextChar">
    <w:name w:val="Body Text Char"/>
    <w:basedOn w:val="DefaultParagraphFont"/>
    <w:link w:val="BodyText"/>
    <w:uiPriority w:val="1"/>
    <w:rsid w:val="004313E0"/>
    <w:rPr>
      <w:rFonts w:ascii="Calibri" w:eastAsia="Calibri" w:hAnsi="Calibri" w:cs="Calibri"/>
      <w:sz w:val="28"/>
      <w:szCs w:val="28"/>
      <w:lang w:bidi="ar-SA"/>
    </w:rPr>
  </w:style>
  <w:style w:type="paragraph" w:styleId="Title">
    <w:name w:val="Title"/>
    <w:basedOn w:val="Normal"/>
    <w:link w:val="TitleChar"/>
    <w:uiPriority w:val="10"/>
    <w:qFormat/>
    <w:rsid w:val="004313E0"/>
    <w:pPr>
      <w:widowControl w:val="0"/>
      <w:autoSpaceDE w:val="0"/>
      <w:autoSpaceDN w:val="0"/>
      <w:spacing w:before="45" w:after="0" w:line="240" w:lineRule="auto"/>
      <w:ind w:left="3294" w:right="3432"/>
      <w:jc w:val="center"/>
    </w:pPr>
    <w:rPr>
      <w:rFonts w:ascii="Calibri" w:eastAsia="Calibri" w:hAnsi="Calibri" w:cs="Calibri"/>
      <w:b/>
      <w:bCs/>
      <w:sz w:val="28"/>
      <w:szCs w:val="28"/>
      <w:lang w:bidi="ar-SA"/>
    </w:rPr>
  </w:style>
  <w:style w:type="character" w:customStyle="1" w:styleId="TitleChar">
    <w:name w:val="Title Char"/>
    <w:basedOn w:val="DefaultParagraphFont"/>
    <w:link w:val="Title"/>
    <w:uiPriority w:val="10"/>
    <w:rsid w:val="004313E0"/>
    <w:rPr>
      <w:rFonts w:ascii="Calibri" w:eastAsia="Calibri" w:hAnsi="Calibri" w:cs="Calibri"/>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94576">
      <w:bodyDiv w:val="1"/>
      <w:marLeft w:val="0"/>
      <w:marRight w:val="0"/>
      <w:marTop w:val="0"/>
      <w:marBottom w:val="0"/>
      <w:divBdr>
        <w:top w:val="none" w:sz="0" w:space="0" w:color="auto"/>
        <w:left w:val="none" w:sz="0" w:space="0" w:color="auto"/>
        <w:bottom w:val="none" w:sz="0" w:space="0" w:color="auto"/>
        <w:right w:val="none" w:sz="0" w:space="0" w:color="auto"/>
      </w:divBdr>
      <w:divsChild>
        <w:div w:id="1489903334">
          <w:marLeft w:val="0"/>
          <w:marRight w:val="0"/>
          <w:marTop w:val="0"/>
          <w:marBottom w:val="0"/>
          <w:divBdr>
            <w:top w:val="none" w:sz="0" w:space="0" w:color="auto"/>
            <w:left w:val="none" w:sz="0" w:space="0" w:color="auto"/>
            <w:bottom w:val="none" w:sz="0" w:space="0" w:color="auto"/>
            <w:right w:val="none" w:sz="0" w:space="0" w:color="auto"/>
          </w:divBdr>
        </w:div>
        <w:div w:id="1637877510">
          <w:marLeft w:val="0"/>
          <w:marRight w:val="0"/>
          <w:marTop w:val="0"/>
          <w:marBottom w:val="0"/>
          <w:divBdr>
            <w:top w:val="none" w:sz="0" w:space="0" w:color="auto"/>
            <w:left w:val="none" w:sz="0" w:space="0" w:color="auto"/>
            <w:bottom w:val="none" w:sz="0" w:space="0" w:color="auto"/>
            <w:right w:val="none" w:sz="0" w:space="0" w:color="auto"/>
          </w:divBdr>
        </w:div>
        <w:div w:id="54395493">
          <w:marLeft w:val="0"/>
          <w:marRight w:val="0"/>
          <w:marTop w:val="0"/>
          <w:marBottom w:val="0"/>
          <w:divBdr>
            <w:top w:val="none" w:sz="0" w:space="0" w:color="auto"/>
            <w:left w:val="none" w:sz="0" w:space="0" w:color="auto"/>
            <w:bottom w:val="none" w:sz="0" w:space="0" w:color="auto"/>
            <w:right w:val="none" w:sz="0" w:space="0" w:color="auto"/>
          </w:divBdr>
        </w:div>
        <w:div w:id="1440179522">
          <w:marLeft w:val="0"/>
          <w:marRight w:val="0"/>
          <w:marTop w:val="0"/>
          <w:marBottom w:val="0"/>
          <w:divBdr>
            <w:top w:val="none" w:sz="0" w:space="0" w:color="auto"/>
            <w:left w:val="none" w:sz="0" w:space="0" w:color="auto"/>
            <w:bottom w:val="none" w:sz="0" w:space="0" w:color="auto"/>
            <w:right w:val="none" w:sz="0" w:space="0" w:color="auto"/>
          </w:divBdr>
        </w:div>
        <w:div w:id="1067611057">
          <w:marLeft w:val="0"/>
          <w:marRight w:val="0"/>
          <w:marTop w:val="0"/>
          <w:marBottom w:val="0"/>
          <w:divBdr>
            <w:top w:val="none" w:sz="0" w:space="0" w:color="auto"/>
            <w:left w:val="none" w:sz="0" w:space="0" w:color="auto"/>
            <w:bottom w:val="none" w:sz="0" w:space="0" w:color="auto"/>
            <w:right w:val="none" w:sz="0" w:space="0" w:color="auto"/>
          </w:divBdr>
        </w:div>
        <w:div w:id="106127664">
          <w:marLeft w:val="0"/>
          <w:marRight w:val="0"/>
          <w:marTop w:val="0"/>
          <w:marBottom w:val="0"/>
          <w:divBdr>
            <w:top w:val="none" w:sz="0" w:space="0" w:color="auto"/>
            <w:left w:val="none" w:sz="0" w:space="0" w:color="auto"/>
            <w:bottom w:val="none" w:sz="0" w:space="0" w:color="auto"/>
            <w:right w:val="none" w:sz="0" w:space="0" w:color="auto"/>
          </w:divBdr>
        </w:div>
        <w:div w:id="562566646">
          <w:marLeft w:val="0"/>
          <w:marRight w:val="0"/>
          <w:marTop w:val="0"/>
          <w:marBottom w:val="0"/>
          <w:divBdr>
            <w:top w:val="none" w:sz="0" w:space="0" w:color="auto"/>
            <w:left w:val="none" w:sz="0" w:space="0" w:color="auto"/>
            <w:bottom w:val="none" w:sz="0" w:space="0" w:color="auto"/>
            <w:right w:val="none" w:sz="0" w:space="0" w:color="auto"/>
          </w:divBdr>
        </w:div>
        <w:div w:id="397049186">
          <w:marLeft w:val="0"/>
          <w:marRight w:val="0"/>
          <w:marTop w:val="0"/>
          <w:marBottom w:val="0"/>
          <w:divBdr>
            <w:top w:val="none" w:sz="0" w:space="0" w:color="auto"/>
            <w:left w:val="none" w:sz="0" w:space="0" w:color="auto"/>
            <w:bottom w:val="none" w:sz="0" w:space="0" w:color="auto"/>
            <w:right w:val="none" w:sz="0" w:space="0" w:color="auto"/>
          </w:divBdr>
        </w:div>
      </w:divsChild>
    </w:div>
    <w:div w:id="1543205410">
      <w:bodyDiv w:val="1"/>
      <w:marLeft w:val="0"/>
      <w:marRight w:val="0"/>
      <w:marTop w:val="0"/>
      <w:marBottom w:val="0"/>
      <w:divBdr>
        <w:top w:val="none" w:sz="0" w:space="0" w:color="auto"/>
        <w:left w:val="none" w:sz="0" w:space="0" w:color="auto"/>
        <w:bottom w:val="none" w:sz="0" w:space="0" w:color="auto"/>
        <w:right w:val="none" w:sz="0" w:space="0" w:color="auto"/>
      </w:divBdr>
      <w:divsChild>
        <w:div w:id="1045449489">
          <w:marLeft w:val="0"/>
          <w:marRight w:val="0"/>
          <w:marTop w:val="0"/>
          <w:marBottom w:val="0"/>
          <w:divBdr>
            <w:top w:val="none" w:sz="0" w:space="0" w:color="auto"/>
            <w:left w:val="none" w:sz="0" w:space="0" w:color="auto"/>
            <w:bottom w:val="none" w:sz="0" w:space="0" w:color="auto"/>
            <w:right w:val="none" w:sz="0" w:space="0" w:color="auto"/>
          </w:divBdr>
        </w:div>
        <w:div w:id="2048985289">
          <w:marLeft w:val="0"/>
          <w:marRight w:val="0"/>
          <w:marTop w:val="0"/>
          <w:marBottom w:val="0"/>
          <w:divBdr>
            <w:top w:val="none" w:sz="0" w:space="0" w:color="auto"/>
            <w:left w:val="none" w:sz="0" w:space="0" w:color="auto"/>
            <w:bottom w:val="none" w:sz="0" w:space="0" w:color="auto"/>
            <w:right w:val="none" w:sz="0" w:space="0" w:color="auto"/>
          </w:divBdr>
        </w:div>
        <w:div w:id="596404256">
          <w:marLeft w:val="0"/>
          <w:marRight w:val="0"/>
          <w:marTop w:val="0"/>
          <w:marBottom w:val="0"/>
          <w:divBdr>
            <w:top w:val="none" w:sz="0" w:space="0" w:color="auto"/>
            <w:left w:val="none" w:sz="0" w:space="0" w:color="auto"/>
            <w:bottom w:val="none" w:sz="0" w:space="0" w:color="auto"/>
            <w:right w:val="none" w:sz="0" w:space="0" w:color="auto"/>
          </w:divBdr>
        </w:div>
        <w:div w:id="758722659">
          <w:marLeft w:val="0"/>
          <w:marRight w:val="0"/>
          <w:marTop w:val="0"/>
          <w:marBottom w:val="0"/>
          <w:divBdr>
            <w:top w:val="none" w:sz="0" w:space="0" w:color="auto"/>
            <w:left w:val="none" w:sz="0" w:space="0" w:color="auto"/>
            <w:bottom w:val="none" w:sz="0" w:space="0" w:color="auto"/>
            <w:right w:val="none" w:sz="0" w:space="0" w:color="auto"/>
          </w:divBdr>
        </w:div>
        <w:div w:id="1756508456">
          <w:marLeft w:val="0"/>
          <w:marRight w:val="0"/>
          <w:marTop w:val="0"/>
          <w:marBottom w:val="0"/>
          <w:divBdr>
            <w:top w:val="none" w:sz="0" w:space="0" w:color="auto"/>
            <w:left w:val="none" w:sz="0" w:space="0" w:color="auto"/>
            <w:bottom w:val="none" w:sz="0" w:space="0" w:color="auto"/>
            <w:right w:val="none" w:sz="0" w:space="0" w:color="auto"/>
          </w:divBdr>
        </w:div>
        <w:div w:id="1915041220">
          <w:marLeft w:val="0"/>
          <w:marRight w:val="0"/>
          <w:marTop w:val="0"/>
          <w:marBottom w:val="0"/>
          <w:divBdr>
            <w:top w:val="none" w:sz="0" w:space="0" w:color="auto"/>
            <w:left w:val="none" w:sz="0" w:space="0" w:color="auto"/>
            <w:bottom w:val="none" w:sz="0" w:space="0" w:color="auto"/>
            <w:right w:val="none" w:sz="0" w:space="0" w:color="auto"/>
          </w:divBdr>
        </w:div>
        <w:div w:id="1148396256">
          <w:marLeft w:val="0"/>
          <w:marRight w:val="0"/>
          <w:marTop w:val="0"/>
          <w:marBottom w:val="0"/>
          <w:divBdr>
            <w:top w:val="none" w:sz="0" w:space="0" w:color="auto"/>
            <w:left w:val="none" w:sz="0" w:space="0" w:color="auto"/>
            <w:bottom w:val="none" w:sz="0" w:space="0" w:color="auto"/>
            <w:right w:val="none" w:sz="0" w:space="0" w:color="auto"/>
          </w:divBdr>
        </w:div>
        <w:div w:id="1957910384">
          <w:marLeft w:val="0"/>
          <w:marRight w:val="0"/>
          <w:marTop w:val="0"/>
          <w:marBottom w:val="0"/>
          <w:divBdr>
            <w:top w:val="none" w:sz="0" w:space="0" w:color="auto"/>
            <w:left w:val="none" w:sz="0" w:space="0" w:color="auto"/>
            <w:bottom w:val="none" w:sz="0" w:space="0" w:color="auto"/>
            <w:right w:val="none" w:sz="0" w:space="0" w:color="auto"/>
          </w:divBdr>
        </w:div>
        <w:div w:id="2003389810">
          <w:marLeft w:val="0"/>
          <w:marRight w:val="0"/>
          <w:marTop w:val="0"/>
          <w:marBottom w:val="0"/>
          <w:divBdr>
            <w:top w:val="none" w:sz="0" w:space="0" w:color="auto"/>
            <w:left w:val="none" w:sz="0" w:space="0" w:color="auto"/>
            <w:bottom w:val="none" w:sz="0" w:space="0" w:color="auto"/>
            <w:right w:val="none" w:sz="0" w:space="0" w:color="auto"/>
          </w:divBdr>
        </w:div>
        <w:div w:id="962272851">
          <w:marLeft w:val="0"/>
          <w:marRight w:val="0"/>
          <w:marTop w:val="0"/>
          <w:marBottom w:val="0"/>
          <w:divBdr>
            <w:top w:val="none" w:sz="0" w:space="0" w:color="auto"/>
            <w:left w:val="none" w:sz="0" w:space="0" w:color="auto"/>
            <w:bottom w:val="none" w:sz="0" w:space="0" w:color="auto"/>
            <w:right w:val="none" w:sz="0" w:space="0" w:color="auto"/>
          </w:divBdr>
        </w:div>
        <w:div w:id="1461411251">
          <w:marLeft w:val="0"/>
          <w:marRight w:val="0"/>
          <w:marTop w:val="0"/>
          <w:marBottom w:val="0"/>
          <w:divBdr>
            <w:top w:val="none" w:sz="0" w:space="0" w:color="auto"/>
            <w:left w:val="none" w:sz="0" w:space="0" w:color="auto"/>
            <w:bottom w:val="none" w:sz="0" w:space="0" w:color="auto"/>
            <w:right w:val="none" w:sz="0" w:space="0" w:color="auto"/>
          </w:divBdr>
        </w:div>
        <w:div w:id="1236162801">
          <w:marLeft w:val="0"/>
          <w:marRight w:val="0"/>
          <w:marTop w:val="0"/>
          <w:marBottom w:val="0"/>
          <w:divBdr>
            <w:top w:val="none" w:sz="0" w:space="0" w:color="auto"/>
            <w:left w:val="none" w:sz="0" w:space="0" w:color="auto"/>
            <w:bottom w:val="none" w:sz="0" w:space="0" w:color="auto"/>
            <w:right w:val="none" w:sz="0" w:space="0" w:color="auto"/>
          </w:divBdr>
        </w:div>
        <w:div w:id="962006816">
          <w:marLeft w:val="0"/>
          <w:marRight w:val="0"/>
          <w:marTop w:val="0"/>
          <w:marBottom w:val="0"/>
          <w:divBdr>
            <w:top w:val="none" w:sz="0" w:space="0" w:color="auto"/>
            <w:left w:val="none" w:sz="0" w:space="0" w:color="auto"/>
            <w:bottom w:val="none" w:sz="0" w:space="0" w:color="auto"/>
            <w:right w:val="none" w:sz="0" w:space="0" w:color="auto"/>
          </w:divBdr>
        </w:div>
        <w:div w:id="1122072213">
          <w:marLeft w:val="0"/>
          <w:marRight w:val="0"/>
          <w:marTop w:val="0"/>
          <w:marBottom w:val="0"/>
          <w:divBdr>
            <w:top w:val="none" w:sz="0" w:space="0" w:color="auto"/>
            <w:left w:val="none" w:sz="0" w:space="0" w:color="auto"/>
            <w:bottom w:val="none" w:sz="0" w:space="0" w:color="auto"/>
            <w:right w:val="none" w:sz="0" w:space="0" w:color="auto"/>
          </w:divBdr>
        </w:div>
        <w:div w:id="1707414303">
          <w:marLeft w:val="0"/>
          <w:marRight w:val="0"/>
          <w:marTop w:val="0"/>
          <w:marBottom w:val="0"/>
          <w:divBdr>
            <w:top w:val="none" w:sz="0" w:space="0" w:color="auto"/>
            <w:left w:val="none" w:sz="0" w:space="0" w:color="auto"/>
            <w:bottom w:val="none" w:sz="0" w:space="0" w:color="auto"/>
            <w:right w:val="none" w:sz="0" w:space="0" w:color="auto"/>
          </w:divBdr>
        </w:div>
        <w:div w:id="193351978">
          <w:marLeft w:val="0"/>
          <w:marRight w:val="0"/>
          <w:marTop w:val="0"/>
          <w:marBottom w:val="0"/>
          <w:divBdr>
            <w:top w:val="none" w:sz="0" w:space="0" w:color="auto"/>
            <w:left w:val="none" w:sz="0" w:space="0" w:color="auto"/>
            <w:bottom w:val="none" w:sz="0" w:space="0" w:color="auto"/>
            <w:right w:val="none" w:sz="0" w:space="0" w:color="auto"/>
          </w:divBdr>
        </w:div>
        <w:div w:id="1184831409">
          <w:marLeft w:val="0"/>
          <w:marRight w:val="0"/>
          <w:marTop w:val="0"/>
          <w:marBottom w:val="0"/>
          <w:divBdr>
            <w:top w:val="none" w:sz="0" w:space="0" w:color="auto"/>
            <w:left w:val="none" w:sz="0" w:space="0" w:color="auto"/>
            <w:bottom w:val="none" w:sz="0" w:space="0" w:color="auto"/>
            <w:right w:val="none" w:sz="0" w:space="0" w:color="auto"/>
          </w:divBdr>
        </w:div>
        <w:div w:id="1842769804">
          <w:marLeft w:val="0"/>
          <w:marRight w:val="0"/>
          <w:marTop w:val="0"/>
          <w:marBottom w:val="0"/>
          <w:divBdr>
            <w:top w:val="none" w:sz="0" w:space="0" w:color="auto"/>
            <w:left w:val="none" w:sz="0" w:space="0" w:color="auto"/>
            <w:bottom w:val="none" w:sz="0" w:space="0" w:color="auto"/>
            <w:right w:val="none" w:sz="0" w:space="0" w:color="auto"/>
          </w:divBdr>
        </w:div>
        <w:div w:id="1700813168">
          <w:marLeft w:val="0"/>
          <w:marRight w:val="0"/>
          <w:marTop w:val="0"/>
          <w:marBottom w:val="0"/>
          <w:divBdr>
            <w:top w:val="none" w:sz="0" w:space="0" w:color="auto"/>
            <w:left w:val="none" w:sz="0" w:space="0" w:color="auto"/>
            <w:bottom w:val="none" w:sz="0" w:space="0" w:color="auto"/>
            <w:right w:val="none" w:sz="0" w:space="0" w:color="auto"/>
          </w:divBdr>
        </w:div>
        <w:div w:id="775752549">
          <w:marLeft w:val="0"/>
          <w:marRight w:val="0"/>
          <w:marTop w:val="0"/>
          <w:marBottom w:val="0"/>
          <w:divBdr>
            <w:top w:val="none" w:sz="0" w:space="0" w:color="auto"/>
            <w:left w:val="none" w:sz="0" w:space="0" w:color="auto"/>
            <w:bottom w:val="none" w:sz="0" w:space="0" w:color="auto"/>
            <w:right w:val="none" w:sz="0" w:space="0" w:color="auto"/>
          </w:divBdr>
        </w:div>
        <w:div w:id="514072511">
          <w:marLeft w:val="0"/>
          <w:marRight w:val="0"/>
          <w:marTop w:val="0"/>
          <w:marBottom w:val="0"/>
          <w:divBdr>
            <w:top w:val="none" w:sz="0" w:space="0" w:color="auto"/>
            <w:left w:val="none" w:sz="0" w:space="0" w:color="auto"/>
            <w:bottom w:val="none" w:sz="0" w:space="0" w:color="auto"/>
            <w:right w:val="none" w:sz="0" w:space="0" w:color="auto"/>
          </w:divBdr>
        </w:div>
        <w:div w:id="1787578627">
          <w:marLeft w:val="0"/>
          <w:marRight w:val="0"/>
          <w:marTop w:val="0"/>
          <w:marBottom w:val="0"/>
          <w:divBdr>
            <w:top w:val="none" w:sz="0" w:space="0" w:color="auto"/>
            <w:left w:val="none" w:sz="0" w:space="0" w:color="auto"/>
            <w:bottom w:val="none" w:sz="0" w:space="0" w:color="auto"/>
            <w:right w:val="none" w:sz="0" w:space="0" w:color="auto"/>
          </w:divBdr>
        </w:div>
        <w:div w:id="283852119">
          <w:marLeft w:val="0"/>
          <w:marRight w:val="0"/>
          <w:marTop w:val="0"/>
          <w:marBottom w:val="0"/>
          <w:divBdr>
            <w:top w:val="none" w:sz="0" w:space="0" w:color="auto"/>
            <w:left w:val="none" w:sz="0" w:space="0" w:color="auto"/>
            <w:bottom w:val="none" w:sz="0" w:space="0" w:color="auto"/>
            <w:right w:val="none" w:sz="0" w:space="0" w:color="auto"/>
          </w:divBdr>
        </w:div>
        <w:div w:id="1217938450">
          <w:marLeft w:val="0"/>
          <w:marRight w:val="0"/>
          <w:marTop w:val="0"/>
          <w:marBottom w:val="0"/>
          <w:divBdr>
            <w:top w:val="none" w:sz="0" w:space="0" w:color="auto"/>
            <w:left w:val="none" w:sz="0" w:space="0" w:color="auto"/>
            <w:bottom w:val="none" w:sz="0" w:space="0" w:color="auto"/>
            <w:right w:val="none" w:sz="0" w:space="0" w:color="auto"/>
          </w:divBdr>
        </w:div>
        <w:div w:id="44256347">
          <w:marLeft w:val="0"/>
          <w:marRight w:val="0"/>
          <w:marTop w:val="0"/>
          <w:marBottom w:val="0"/>
          <w:divBdr>
            <w:top w:val="none" w:sz="0" w:space="0" w:color="auto"/>
            <w:left w:val="none" w:sz="0" w:space="0" w:color="auto"/>
            <w:bottom w:val="none" w:sz="0" w:space="0" w:color="auto"/>
            <w:right w:val="none" w:sz="0" w:space="0" w:color="auto"/>
          </w:divBdr>
        </w:div>
        <w:div w:id="1812363547">
          <w:marLeft w:val="0"/>
          <w:marRight w:val="0"/>
          <w:marTop w:val="0"/>
          <w:marBottom w:val="0"/>
          <w:divBdr>
            <w:top w:val="none" w:sz="0" w:space="0" w:color="auto"/>
            <w:left w:val="none" w:sz="0" w:space="0" w:color="auto"/>
            <w:bottom w:val="none" w:sz="0" w:space="0" w:color="auto"/>
            <w:right w:val="none" w:sz="0" w:space="0" w:color="auto"/>
          </w:divBdr>
        </w:div>
        <w:div w:id="608584114">
          <w:marLeft w:val="0"/>
          <w:marRight w:val="0"/>
          <w:marTop w:val="0"/>
          <w:marBottom w:val="0"/>
          <w:divBdr>
            <w:top w:val="none" w:sz="0" w:space="0" w:color="auto"/>
            <w:left w:val="none" w:sz="0" w:space="0" w:color="auto"/>
            <w:bottom w:val="none" w:sz="0" w:space="0" w:color="auto"/>
            <w:right w:val="none" w:sz="0" w:space="0" w:color="auto"/>
          </w:divBdr>
        </w:div>
        <w:div w:id="1924409536">
          <w:marLeft w:val="0"/>
          <w:marRight w:val="0"/>
          <w:marTop w:val="0"/>
          <w:marBottom w:val="0"/>
          <w:divBdr>
            <w:top w:val="none" w:sz="0" w:space="0" w:color="auto"/>
            <w:left w:val="none" w:sz="0" w:space="0" w:color="auto"/>
            <w:bottom w:val="none" w:sz="0" w:space="0" w:color="auto"/>
            <w:right w:val="none" w:sz="0" w:space="0" w:color="auto"/>
          </w:divBdr>
        </w:div>
        <w:div w:id="1465537791">
          <w:marLeft w:val="0"/>
          <w:marRight w:val="0"/>
          <w:marTop w:val="0"/>
          <w:marBottom w:val="0"/>
          <w:divBdr>
            <w:top w:val="none" w:sz="0" w:space="0" w:color="auto"/>
            <w:left w:val="none" w:sz="0" w:space="0" w:color="auto"/>
            <w:bottom w:val="none" w:sz="0" w:space="0" w:color="auto"/>
            <w:right w:val="none" w:sz="0" w:space="0" w:color="auto"/>
          </w:divBdr>
        </w:div>
        <w:div w:id="1658266029">
          <w:marLeft w:val="0"/>
          <w:marRight w:val="0"/>
          <w:marTop w:val="0"/>
          <w:marBottom w:val="0"/>
          <w:divBdr>
            <w:top w:val="none" w:sz="0" w:space="0" w:color="auto"/>
            <w:left w:val="none" w:sz="0" w:space="0" w:color="auto"/>
            <w:bottom w:val="none" w:sz="0" w:space="0" w:color="auto"/>
            <w:right w:val="none" w:sz="0" w:space="0" w:color="auto"/>
          </w:divBdr>
        </w:div>
        <w:div w:id="2116170826">
          <w:marLeft w:val="0"/>
          <w:marRight w:val="0"/>
          <w:marTop w:val="0"/>
          <w:marBottom w:val="0"/>
          <w:divBdr>
            <w:top w:val="none" w:sz="0" w:space="0" w:color="auto"/>
            <w:left w:val="none" w:sz="0" w:space="0" w:color="auto"/>
            <w:bottom w:val="none" w:sz="0" w:space="0" w:color="auto"/>
            <w:right w:val="none" w:sz="0" w:space="0" w:color="auto"/>
          </w:divBdr>
        </w:div>
        <w:div w:id="456409904">
          <w:marLeft w:val="0"/>
          <w:marRight w:val="0"/>
          <w:marTop w:val="0"/>
          <w:marBottom w:val="0"/>
          <w:divBdr>
            <w:top w:val="none" w:sz="0" w:space="0" w:color="auto"/>
            <w:left w:val="none" w:sz="0" w:space="0" w:color="auto"/>
            <w:bottom w:val="none" w:sz="0" w:space="0" w:color="auto"/>
            <w:right w:val="none" w:sz="0" w:space="0" w:color="auto"/>
          </w:divBdr>
        </w:div>
        <w:div w:id="662469586">
          <w:marLeft w:val="0"/>
          <w:marRight w:val="0"/>
          <w:marTop w:val="0"/>
          <w:marBottom w:val="0"/>
          <w:divBdr>
            <w:top w:val="none" w:sz="0" w:space="0" w:color="auto"/>
            <w:left w:val="none" w:sz="0" w:space="0" w:color="auto"/>
            <w:bottom w:val="none" w:sz="0" w:space="0" w:color="auto"/>
            <w:right w:val="none" w:sz="0" w:space="0" w:color="auto"/>
          </w:divBdr>
        </w:div>
        <w:div w:id="1561751104">
          <w:marLeft w:val="0"/>
          <w:marRight w:val="0"/>
          <w:marTop w:val="0"/>
          <w:marBottom w:val="0"/>
          <w:divBdr>
            <w:top w:val="none" w:sz="0" w:space="0" w:color="auto"/>
            <w:left w:val="none" w:sz="0" w:space="0" w:color="auto"/>
            <w:bottom w:val="none" w:sz="0" w:space="0" w:color="auto"/>
            <w:right w:val="none" w:sz="0" w:space="0" w:color="auto"/>
          </w:divBdr>
        </w:div>
        <w:div w:id="627513580">
          <w:marLeft w:val="0"/>
          <w:marRight w:val="0"/>
          <w:marTop w:val="0"/>
          <w:marBottom w:val="0"/>
          <w:divBdr>
            <w:top w:val="none" w:sz="0" w:space="0" w:color="auto"/>
            <w:left w:val="none" w:sz="0" w:space="0" w:color="auto"/>
            <w:bottom w:val="none" w:sz="0" w:space="0" w:color="auto"/>
            <w:right w:val="none" w:sz="0" w:space="0" w:color="auto"/>
          </w:divBdr>
        </w:div>
        <w:div w:id="884020721">
          <w:marLeft w:val="0"/>
          <w:marRight w:val="0"/>
          <w:marTop w:val="0"/>
          <w:marBottom w:val="0"/>
          <w:divBdr>
            <w:top w:val="none" w:sz="0" w:space="0" w:color="auto"/>
            <w:left w:val="none" w:sz="0" w:space="0" w:color="auto"/>
            <w:bottom w:val="none" w:sz="0" w:space="0" w:color="auto"/>
            <w:right w:val="none" w:sz="0" w:space="0" w:color="auto"/>
          </w:divBdr>
        </w:div>
        <w:div w:id="1179003435">
          <w:marLeft w:val="0"/>
          <w:marRight w:val="0"/>
          <w:marTop w:val="0"/>
          <w:marBottom w:val="0"/>
          <w:divBdr>
            <w:top w:val="none" w:sz="0" w:space="0" w:color="auto"/>
            <w:left w:val="none" w:sz="0" w:space="0" w:color="auto"/>
            <w:bottom w:val="none" w:sz="0" w:space="0" w:color="auto"/>
            <w:right w:val="none" w:sz="0" w:space="0" w:color="auto"/>
          </w:divBdr>
        </w:div>
        <w:div w:id="1066997183">
          <w:marLeft w:val="0"/>
          <w:marRight w:val="0"/>
          <w:marTop w:val="0"/>
          <w:marBottom w:val="0"/>
          <w:divBdr>
            <w:top w:val="none" w:sz="0" w:space="0" w:color="auto"/>
            <w:left w:val="none" w:sz="0" w:space="0" w:color="auto"/>
            <w:bottom w:val="none" w:sz="0" w:space="0" w:color="auto"/>
            <w:right w:val="none" w:sz="0" w:space="0" w:color="auto"/>
          </w:divBdr>
        </w:div>
        <w:div w:id="1185941823">
          <w:marLeft w:val="0"/>
          <w:marRight w:val="0"/>
          <w:marTop w:val="0"/>
          <w:marBottom w:val="0"/>
          <w:divBdr>
            <w:top w:val="none" w:sz="0" w:space="0" w:color="auto"/>
            <w:left w:val="none" w:sz="0" w:space="0" w:color="auto"/>
            <w:bottom w:val="none" w:sz="0" w:space="0" w:color="auto"/>
            <w:right w:val="none" w:sz="0" w:space="0" w:color="auto"/>
          </w:divBdr>
        </w:div>
        <w:div w:id="1051346821">
          <w:marLeft w:val="0"/>
          <w:marRight w:val="0"/>
          <w:marTop w:val="0"/>
          <w:marBottom w:val="0"/>
          <w:divBdr>
            <w:top w:val="none" w:sz="0" w:space="0" w:color="auto"/>
            <w:left w:val="none" w:sz="0" w:space="0" w:color="auto"/>
            <w:bottom w:val="none" w:sz="0" w:space="0" w:color="auto"/>
            <w:right w:val="none" w:sz="0" w:space="0" w:color="auto"/>
          </w:divBdr>
        </w:div>
        <w:div w:id="1693678302">
          <w:marLeft w:val="0"/>
          <w:marRight w:val="0"/>
          <w:marTop w:val="0"/>
          <w:marBottom w:val="0"/>
          <w:divBdr>
            <w:top w:val="none" w:sz="0" w:space="0" w:color="auto"/>
            <w:left w:val="none" w:sz="0" w:space="0" w:color="auto"/>
            <w:bottom w:val="none" w:sz="0" w:space="0" w:color="auto"/>
            <w:right w:val="none" w:sz="0" w:space="0" w:color="auto"/>
          </w:divBdr>
        </w:div>
        <w:div w:id="1238436409">
          <w:marLeft w:val="0"/>
          <w:marRight w:val="0"/>
          <w:marTop w:val="0"/>
          <w:marBottom w:val="0"/>
          <w:divBdr>
            <w:top w:val="none" w:sz="0" w:space="0" w:color="auto"/>
            <w:left w:val="none" w:sz="0" w:space="0" w:color="auto"/>
            <w:bottom w:val="none" w:sz="0" w:space="0" w:color="auto"/>
            <w:right w:val="none" w:sz="0" w:space="0" w:color="auto"/>
          </w:divBdr>
        </w:div>
        <w:div w:id="78723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refin/AppData/Local/Microsoft/Windows/INetCache/Content.Outlook/JFZ4FJD5/AERAC-POLICY%20AND%20PROCEDURES-MANUAL--AERAC%20APPROVED%207-11-2023%20(2).docx" TargetMode="External"/><Relationship Id="rId4" Type="http://schemas.openxmlformats.org/officeDocument/2006/relationships/numbering" Target="numbering.xml"/><Relationship Id="rId9" Type="http://schemas.openxmlformats.org/officeDocument/2006/relationships/hyperlink" Target="mailto:accreditation@aerbv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6CA0C-2E1C-48BA-9ED1-5C72A3E6284D}">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2.xml><?xml version="1.0" encoding="utf-8"?>
<ds:datastoreItem xmlns:ds="http://schemas.openxmlformats.org/officeDocument/2006/customXml" ds:itemID="{F29225FA-42A8-4229-8DCC-C9D504B4CF3F}">
  <ds:schemaRefs>
    <ds:schemaRef ds:uri="http://schemas.microsoft.com/sharepoint/v3/contenttype/forms"/>
  </ds:schemaRefs>
</ds:datastoreItem>
</file>

<file path=customXml/itemProps3.xml><?xml version="1.0" encoding="utf-8"?>
<ds:datastoreItem xmlns:ds="http://schemas.openxmlformats.org/officeDocument/2006/customXml" ds:itemID="{F5784C90-B597-4B67-A3C1-C5755304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elly du pre</cp:lastModifiedBy>
  <cp:revision>3</cp:revision>
  <dcterms:created xsi:type="dcterms:W3CDTF">2023-07-26T18:59:00Z</dcterms:created>
  <dcterms:modified xsi:type="dcterms:W3CDTF">2023-07-26T19:05:00Z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