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CBE9DDD" w:rsidP="0D4A57AD" w:rsidRDefault="1CBE9DDD" w14:paraId="66B0EB18" w14:textId="3CF85B16">
      <w:pPr>
        <w:jc w:val="center"/>
      </w:pPr>
      <w:r w:rsidR="1CBE9DDD">
        <w:drawing>
          <wp:inline wp14:editId="4F0C107D" wp14:anchorId="1FD81A64">
            <wp:extent cx="2537425" cy="1313443"/>
            <wp:effectExtent l="0" t="0" r="0" b="0"/>
            <wp:docPr id="2072949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7f88f0508d45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25" cy="131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BE9DDD" w:rsidP="0D4A57AD" w:rsidRDefault="1CBE9DDD" w14:paraId="765278B0" w14:textId="5511B8CC">
      <w:pPr>
        <w:jc w:val="center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36"/>
          <w:szCs w:val="36"/>
          <w:lang w:val="en-US"/>
        </w:rPr>
      </w:pPr>
      <w:r w:rsidRPr="0D4A57AD" w:rsidR="1CBE9DD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36"/>
          <w:szCs w:val="36"/>
          <w:lang w:val="en-US"/>
        </w:rPr>
        <w:t xml:space="preserve">Past Scholarship Winners </w:t>
      </w:r>
    </w:p>
    <w:p w:rsidR="0D4A57AD" w:rsidP="0D4A57AD" w:rsidRDefault="0D4A57AD" w14:paraId="2F6A2FF3" w14:textId="535C868B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</w:pPr>
    </w:p>
    <w:p xmlns:wp14="http://schemas.microsoft.com/office/word/2010/wordml" w:rsidP="6CF6FD77" wp14:paraId="1F35308B" wp14:textId="0192F233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</w:pP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 xml:space="preserve">The International Services and Global Issues Division is excited to offer our annual scholarship to two international members of AER. The scholarship recipients will receive a stipend of $1,000 towards post-secondary education to serve individuals with visual impairments. </w:t>
      </w:r>
    </w:p>
    <w:p xmlns:wp14="http://schemas.microsoft.com/office/word/2010/wordml" w:rsidP="6CF6FD77" wp14:paraId="5A39C1D3" wp14:textId="20FC0239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</w:pPr>
    </w:p>
    <w:p xmlns:wp14="http://schemas.microsoft.com/office/word/2010/wordml" w:rsidP="6CF6FD77" wp14:paraId="2C078E63" wp14:textId="34CD3C1C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2023 Scholarship Winners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Heba Nasser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Egypt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Grace Amwe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Nigeria</w:t>
      </w:r>
      <w:r>
        <w:br/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2022 Scholarship Winners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Alejandra Sierra Santeley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Honduras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Olani Wakjira Fufa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Ethiopia</w:t>
      </w:r>
      <w:r>
        <w:br/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2021 Scholarship Winners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Siomiris Albarran-Afanador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Puerto Rico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Adonis Ovbigie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Nigeria</w:t>
      </w:r>
      <w:r>
        <w:br/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2020 Scholarship Winners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Isaiah Anaeze Makam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Nigeria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Tracey Joubert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South Africa</w:t>
      </w:r>
      <w:r>
        <w:br/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2019 Scholarship Winner</w:t>
      </w:r>
      <w:r>
        <w:br/>
      </w:r>
      <w:r w:rsidRPr="6CF6FD77" w:rsidR="2264CF4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Innocent Igba</w:t>
      </w:r>
      <w:r w:rsidRPr="6CF6FD77" w:rsidR="2264C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A4A4A"/>
          <w:sz w:val="22"/>
          <w:szCs w:val="22"/>
          <w:lang w:val="en-US"/>
        </w:rPr>
        <w:t>, Nigeria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BB69A"/>
    <w:rsid w:val="0D4A57AD"/>
    <w:rsid w:val="1CBE9DDD"/>
    <w:rsid w:val="221F75CD"/>
    <w:rsid w:val="2264CF42"/>
    <w:rsid w:val="6C7BB69A"/>
    <w:rsid w:val="6CF6F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B69A"/>
  <w15:chartTrackingRefBased/>
  <w15:docId w15:val="{3C6D6DD1-82F2-4F47-84FC-FF848E7515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CF6FD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b7f88f0508d45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2025-04-08T17:22:47.0650892Z</dcterms:created>
  <dcterms:modified xsi:type="dcterms:W3CDTF">2025-04-08T20:20:48.5106740Z</dcterms:modified>
  <dc:creator>Angie Matthews</dc:creator>
  <lastModifiedBy>Angie Matthews</lastModifiedBy>
</coreProperties>
</file>