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Modern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Traffic Signals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AER’s O&amp;M Division’s Environmental Access Committee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Traffic Patterns / Signal Phases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4"/>
          <w:szCs w:val="34"/>
          <w:u w:val="single"/>
          <w:rtl w:val="0"/>
        </w:rPr>
        <w:t xml:space="preserve">Permissive left turn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eft-turning drivers yield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to opposing traffic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</w:rPr>
        <w:drawing>
          <wp:inline distB="0" distT="0" distL="0" distR="0">
            <wp:extent cx="1600200" cy="1091901"/>
            <wp:effectExtent b="0" l="0" r="0" t="0"/>
            <wp:docPr descr="drawing shows traffic moving from the south and from the north, both directions have vehicles going straight, left and right" id="1958725655" name="image4.png"/>
            <a:graphic>
              <a:graphicData uri="http://schemas.openxmlformats.org/drawingml/2006/picture">
                <pic:pic>
                  <pic:nvPicPr>
                    <pic:cNvPr descr="drawing shows traffic moving from the south and from the north, both directions have vehicles going straight, left and right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919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0"/>
        </w:rPr>
        <w:t xml:space="preserve">Protected left turns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1"/>
          <w:sz w:val="30"/>
          <w:szCs w:val="30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30"/>
          <w:szCs w:val="30"/>
          <w:rtl w:val="0"/>
        </w:rPr>
        <w:t xml:space="preserve">here are two kinds of protected left turns where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left-turners have the right of way with a green arrow: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sz w:val="40"/>
          <w:szCs w:val="4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0"/>
        </w:rPr>
        <w:t xml:space="preserve">Split phase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 1               </w:t>
        <w:tab/>
        <w:t xml:space="preserve">    </w:t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</w:rPr>
        <w:drawing>
          <wp:inline distB="0" distT="0" distL="0" distR="0">
            <wp:extent cx="1671638" cy="1203977"/>
            <wp:effectExtent b="0" l="0" r="0" t="0"/>
            <wp:docPr descr="drawing shows traffic moving from the south going straight, left and right" id="1958725657" name="image6.png"/>
            <a:graphic>
              <a:graphicData uri="http://schemas.openxmlformats.org/drawingml/2006/picture">
                <pic:pic>
                  <pic:nvPicPr>
                    <pic:cNvPr descr="drawing shows traffic moving from the south going straight, left and right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2039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  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</w:rPr>
        <w:drawing>
          <wp:inline distB="0" distT="0" distL="0" distR="0">
            <wp:extent cx="1694448" cy="1210320"/>
            <wp:effectExtent b="0" l="0" r="0" t="0"/>
            <wp:docPr descr="drawing shows traffic moving from the north and going straight, left and right" id="1958725656" name="image1.png"/>
            <a:graphic>
              <a:graphicData uri="http://schemas.openxmlformats.org/drawingml/2006/picture">
                <pic:pic>
                  <pic:nvPicPr>
                    <pic:cNvPr descr="drawing shows traffic moving from the north and going straight, left and right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4448" cy="1210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240" w:line="240" w:lineRule="auto"/>
        <w:ind w:left="720" w:hanging="360"/>
        <w:rPr>
          <w:rFonts w:ascii="Arial" w:cs="Arial" w:eastAsia="Arial" w:hAnsi="Arial"/>
          <w:b w:val="1"/>
          <w:color w:val="000000"/>
          <w:sz w:val="40"/>
          <w:szCs w:val="4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u w:val="single"/>
          <w:rtl w:val="0"/>
        </w:rPr>
        <w:t xml:space="preserve">Exclusive Left turns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 1               </w:t>
        <w:tab/>
        <w:t xml:space="preserve">    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Phase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</w:rPr>
        <w:drawing>
          <wp:inline distB="0" distT="0" distL="0" distR="0">
            <wp:extent cx="1600200" cy="1138966"/>
            <wp:effectExtent b="0" l="0" r="0" t="0"/>
            <wp:docPr descr="drawing shows traffic moving from the south and from the north, both directions have vehicles going straight or turning right - NO ONE is turning left" id="1958725659" name="image2.png"/>
            <a:graphic>
              <a:graphicData uri="http://schemas.openxmlformats.org/drawingml/2006/picture">
                <pic:pic>
                  <pic:nvPicPr>
                    <pic:cNvPr descr="drawing shows traffic moving from the south and from the north, both directions have vehicles going straight or turning right - NO ONE is turning left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389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 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</w:rPr>
        <w:drawing>
          <wp:inline distB="0" distT="0" distL="0" distR="0">
            <wp:extent cx="1600200" cy="1148379"/>
            <wp:effectExtent b="0" l="0" r="0" t="0"/>
            <wp:docPr descr="drawing shows traffic moving from the south and from the north, both directions turning left, no one is going straight or turning left." id="1958725658" name="image11.png"/>
            <a:graphic>
              <a:graphicData uri="http://schemas.openxmlformats.org/drawingml/2006/picture">
                <pic:pic>
                  <pic:nvPicPr>
                    <pic:cNvPr descr="drawing shows traffic moving from the south and from the north, both directions turning left, no one is going straight or turning left."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48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What does this mean for O&amp;M?</w:t>
      </w:r>
    </w:p>
    <w:p w:rsidR="00000000" w:rsidDel="00000000" w:rsidP="00000000" w:rsidRDefault="00000000" w:rsidRPr="00000000" w14:paraId="0000000F">
      <w:pPr>
        <w:spacing w:after="240" w:before="240" w:line="276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Need to cross when WALK signal is on.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If the signal is not accessible: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NEAR-LANE PARALLEL SURGE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as shown below)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 be a cue (with exceptions listed be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low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 that the WALK signal is on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if you’ve pushed the pedestrian button when the signal showed “don’t walk.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</w:rPr>
        <w:drawing>
          <wp:inline distB="0" distT="0" distL="0" distR="0">
            <wp:extent cx="2700020" cy="2216785"/>
            <wp:effectExtent b="0" l="0" r="0" t="0"/>
            <wp:docPr descr="Drawing shows one pedestrian standing in the SW corner facing nothr, and another in the NW corner facing south. and the nearl-lane parallel traffic is on the west side of the street, moving south" id="1958725661" name="image9.png"/>
            <a:graphic>
              <a:graphicData uri="http://schemas.openxmlformats.org/drawingml/2006/picture">
                <pic:pic>
                  <pic:nvPicPr>
                    <pic:cNvPr descr="Drawing shows one pedestrian standing in the SW corner facing nothr, and another in the NW corner facing south. and the nearl-lane parallel traffic is on the west side of the street, moving south"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216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</w:rPr>
        <w:drawing>
          <wp:inline distB="0" distT="0" distL="0" distR="0">
            <wp:extent cx="2786380" cy="2182495"/>
            <wp:effectExtent b="0" l="0" r="0" t="0"/>
            <wp:docPr descr="Drawing shows one pedestrian standing in the SE corner facing noth and another in the NE corner facing south. and the near-lane parallel traffic is on the east side of the street, moving north" id="1958725660" name="image10.png"/>
            <a:graphic>
              <a:graphicData uri="http://schemas.openxmlformats.org/drawingml/2006/picture">
                <pic:pic>
                  <pic:nvPicPr>
                    <pic:cNvPr descr="Drawing shows one pedestrian standing in the SE corner facing noth and another in the NE corner facing south. and the near-lane parallel traffic is on the east side of the street, moving north"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1824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b w:val="1"/>
          <w:sz w:val="34"/>
          <w:szCs w:val="3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NEAR-LANE PARALLEL SURGE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- traffic in the parallel street surging to go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straight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in the lanes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u w:val="single"/>
          <w:rtl w:val="0"/>
        </w:rPr>
        <w:t xml:space="preserve">nearest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to the pedestrian’s crosswalk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EXCEPTIONS (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explained here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,) 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240" w:lineRule="auto"/>
        <w:ind w:left="144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Protected right turns</w:t>
      </w:r>
    </w:p>
    <w:p w:rsidR="00000000" w:rsidDel="00000000" w:rsidP="00000000" w:rsidRDefault="00000000" w:rsidRPr="00000000" w14:paraId="00000018">
      <w:pPr>
        <w:keepNext w:val="1"/>
        <w:keepLines w:val="1"/>
        <w:numPr>
          <w:ilvl w:val="0"/>
          <w:numId w:val="5"/>
        </w:numPr>
        <w:spacing w:after="0" w:before="0" w:line="240" w:lineRule="auto"/>
        <w:ind w:left="144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When vehicles get a green signal but pedestrians do NOT get the WALK signal (can happen in coordinated systems)</w:t>
      </w:r>
    </w:p>
    <w:p w:rsidR="00000000" w:rsidDel="00000000" w:rsidP="00000000" w:rsidRDefault="00000000" w:rsidRPr="00000000" w14:paraId="00000019">
      <w:pPr>
        <w:keepNext w:val="1"/>
        <w:keepLines w:val="1"/>
        <w:numPr>
          <w:ilvl w:val="0"/>
          <w:numId w:val="5"/>
        </w:numPr>
        <w:spacing w:after="0" w:before="0" w:line="240" w:lineRule="auto"/>
        <w:ind w:left="144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leading pedestrian interval or exclusive pedestrian phasing</w:t>
      </w:r>
    </w:p>
    <w:p w:rsidR="00000000" w:rsidDel="00000000" w:rsidP="00000000" w:rsidRDefault="00000000" w:rsidRPr="00000000" w14:paraId="0000001A">
      <w:pPr>
        <w:keepNext w:val="1"/>
        <w:keepLines w:val="1"/>
        <w:numPr>
          <w:ilvl w:val="0"/>
          <w:numId w:val="5"/>
        </w:numPr>
        <w:spacing w:after="0" w:before="0" w:line="240" w:lineRule="auto"/>
        <w:ind w:left="144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Emergency preemption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b w:val="1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u w:val="single"/>
          <w:rtl w:val="0"/>
        </w:rPr>
        <w:t xml:space="preserve">Signal Timing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4"/>
          <w:szCs w:val="34"/>
          <w:u w:val="single"/>
          <w:rtl w:val="0"/>
        </w:rPr>
        <w:t xml:space="preserve">Actuation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– signals vary in time and in pattern depending on the presence of detected traffic (usually vehicles in the secondary / side street and left-turning lanes, as well as pedestrians).  Commonly found in suburbs and rural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u w:val="single"/>
          <w:rtl w:val="0"/>
        </w:rPr>
        <w:t xml:space="preserve">Fixed-time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- signals don’t vary from one cycle to another (although their fixed-timing pattern can change at predetermined times during the day or can be adjusted temporarily from the traffic engineer’s office to handle unexpected traffic jams).  Commonly found in cities.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NOTE:  At actuated signals, you can’t predict how long the next cycle will be by observing how long it is now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At actuated signals, pedestrians have to (1) be detected by the computer (press the pushbutton!) and (2) cross when the computer gives them the right of way AND sufficient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rtl w:val="0"/>
        </w:rPr>
        <w:t xml:space="preserve">time to cross  (WALK signal).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Timing for actuated signals: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Main street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line="276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has a minimum time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 the green signal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before actuated lanes can have a turn (often 30-60 seconds)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="276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May have a maximum time set in certain conditions, otherwise may stay green until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vehicle or pedestrian is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detected wanting to cross.</w:t>
      </w:r>
    </w:p>
    <w:p w:rsidR="00000000" w:rsidDel="00000000" w:rsidP="00000000" w:rsidRDefault="00000000" w:rsidRPr="00000000" w14:paraId="0000002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Minor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lanes and streets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line="276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minimum time for the green signal just long enough for one vehicle to get through (3-5 seconds after vehicle enters the intersection, plus yellow light) -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not long enough for pedestrians to cross!!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0" w:line="276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has a maximum time (maybe 20-30 seconds) </w:t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     </w:t>
        <w:tab/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Pedestrians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line="276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Minimum timing is set for flashing don’t-walk (clearance interval) to provide enough time for a pedestrian walking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3.5 feet/second to complete the crossing.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PEDESTRIAN SIGNAL: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WALK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signal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(similar to vehicles’ green light)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673225" cy="690245"/>
            <wp:effectExtent b="0" l="0" r="0" t="0"/>
            <wp:docPr descr="2 black signs, one says WALK in white letters ,the other has a white pedestrian walking " id="1958725663" name="image8.png"/>
            <a:graphic>
              <a:graphicData uri="http://schemas.openxmlformats.org/drawingml/2006/picture">
                <pic:pic>
                  <pic:nvPicPr>
                    <pic:cNvPr descr="2 black signs, one says WALK in white letters ,the other has a white pedestrian walking "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690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left="1800" w:hanging="108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left="180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Meaning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  (1) You have the right of way  </w:t>
        <w:br w:type="textWrapping"/>
        <w:t xml:space="preserve">(2) You have time to cross if you start </w:t>
      </w:r>
      <w:r w:rsidDel="00000000" w:rsidR="00000000" w:rsidRPr="00000000">
        <w:rPr>
          <w:rFonts w:ascii="Arial" w:cs="Arial" w:eastAsia="Arial" w:hAnsi="Arial"/>
          <w:rtl w:val="0"/>
        </w:rPr>
        <w:t xml:space="preserve">while the WALK signal is on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ind w:left="180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Timing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  </w:t>
        <w:tab/>
        <w:t xml:space="preserve">Doesn’t matter except it must END when there’s no longer enough time to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left="180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Flashing don’t walk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edestrian change interval / similar to vehicles’ yellow light) </w:t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may be with count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578610" cy="629920"/>
            <wp:effectExtent b="0" l="0" r="0" t="0"/>
            <wp:docPr descr="2 black signs, one with with orange lettering flashing and saying DON'T WALK and the other with an orange hand flashing off and on" id="1958725662" name="image3.png"/>
            <a:graphic>
              <a:graphicData uri="http://schemas.openxmlformats.org/drawingml/2006/picture">
                <pic:pic>
                  <pic:nvPicPr>
                    <pic:cNvPr descr="2 black signs, one with with orange lettering flashing and saying DON'T WALK and the other with an orange hand flashing off and on"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629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color w:val="000000"/>
        </w:rPr>
        <w:drawing>
          <wp:inline distB="114300" distT="114300" distL="114300" distR="114300">
            <wp:extent cx="698500" cy="582083"/>
            <wp:effectExtent b="0" l="0" r="0" t="0"/>
            <wp:docPr id="195872565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582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left="1800" w:hanging="108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left="1800" w:hanging="10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Meaning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  (1) It’s too late to start crossing (not enough time)</w:t>
        <w:br w:type="textWrapping"/>
        <w:t xml:space="preserve">(2) If you’re already in the crosswalk, you should have enough time to finish.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ind w:left="1800" w:hanging="108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(countdown may indicate how many seconds before end of pedestrian phase)</w:t>
      </w:r>
    </w:p>
    <w:p w:rsidR="00000000" w:rsidDel="00000000" w:rsidP="00000000" w:rsidRDefault="00000000" w:rsidRPr="00000000" w14:paraId="0000003C">
      <w:pPr>
        <w:spacing w:after="0" w:line="276" w:lineRule="auto"/>
        <w:ind w:left="180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Timing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  </w:t>
        <w:tab/>
        <w:t xml:space="preserve">Must be long enough to allow someone walking 3.5 feet/second to cross (traffic engineer can make it longer if requested).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ind w:left="180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Solid don’t walk (similar to vehicles’ red light)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578610" cy="629920"/>
            <wp:effectExtent b="0" l="0" r="0" t="0"/>
            <wp:docPr descr="two black signs, one has orange letter saying DONT WALK and the other shows an orange hand" id="1958725664" name="image5.png"/>
            <a:graphic>
              <a:graphicData uri="http://schemas.openxmlformats.org/drawingml/2006/picture">
                <pic:pic>
                  <pic:nvPicPr>
                    <pic:cNvPr descr="two black signs, one has orange letter saying DONT WALK and the other shows an orange hand"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6299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left="1800" w:hanging="108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ind w:left="180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Meaning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  You should not be in the crosswalk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vehicular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traffic that cross</w:t>
      </w:r>
      <w:r w:rsidDel="00000000" w:rsidR="00000000" w:rsidRPr="00000000">
        <w:rPr>
          <w:rFonts w:ascii="Arial" w:cs="Arial" w:eastAsia="Arial" w:hAnsi="Arial"/>
          <w:rtl w:val="0"/>
        </w:rPr>
        <w:t xml:space="preserve">es this crosswalk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has the right of way!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left="1800" w:hanging="10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Timing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?  </w:t>
        <w:tab/>
        <w:t xml:space="preserve">This signal is on for as long as the pedestrians do not have the right of way.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APS BUTTON: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Activates the accessible pedestrian signal for the next cycle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rtl w:val="0"/>
        </w:rPr>
        <w:t xml:space="preserve">PEDESTRIAN PUSHBUTTON: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Pedestrian “detector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Where there is a pedestrian pushbutton a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t actuated signals,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must be pressed to inform the computer and get the WALK signal (which provides the right of way AND enough time to get across the street).</w:t>
      </w:r>
    </w:p>
    <w:p w:rsidR="00000000" w:rsidDel="00000000" w:rsidP="00000000" w:rsidRDefault="00000000" w:rsidRPr="00000000" w14:paraId="0000004D">
      <w:pPr>
        <w:spacing w:after="0" w:line="240" w:lineRule="auto"/>
        <w:ind w:left="144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NOTE:  The pedestrian detector is usually a pushbutton, but there might be passive detection, in which pedestrians are detected by microwave, video, etc. in the area that pedestrians are expected - which may not coincide with where pedestrians who are blind actually wait to cross.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If you push the pedestrian button when the WALK signal is on, the computer assumes you’re already crossing, and will not give you another WALK signal at the next cycle.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With a few exceptions (listed b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elow)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, if you push the pedestrian button when the “don’t walk” sign is on (flashing or solid), the WALK signal will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8"/>
          <w:szCs w:val="28"/>
          <w:u w:val="single"/>
          <w:rtl w:val="0"/>
        </w:rPr>
        <w:t xml:space="preserve">start at the next surge of the near-lane parallel traffic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spacing w:after="0" w:line="240" w:lineRule="auto"/>
        <w:ind w:left="144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Exceptions (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described here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Protected right turns</w:t>
      </w:r>
    </w:p>
    <w:p w:rsidR="00000000" w:rsidDel="00000000" w:rsidP="00000000" w:rsidRDefault="00000000" w:rsidRPr="00000000" w14:paraId="00000052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the controller gives a green signal for vehicles but not the WALK signal for peds (can happen in coordinated systems)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leading pedestrian interval or exclusive pedestrian phasing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spacing w:after="0" w:line="240" w:lineRule="auto"/>
        <w:ind w:left="21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Emergency preemption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How to ensure you are pushing the button when the “don’t walk” sign is on?   Answer: 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u w:val="single"/>
          <w:rtl w:val="0"/>
        </w:rPr>
        <w:t xml:space="preserve"> push it when the perpendicular traffic is moving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!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8"/>
          <w:szCs w:val="28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ALIGNMENT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when you need to press the button, you may not be able to use traditional alignment strategies –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u w:val="single"/>
            <w:rtl w:val="0"/>
          </w:rPr>
          <w:t xml:space="preserve">click here for solution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RESOURCES AND REFERENCES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hyperlink r:id="rId21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Self-Study Guide:  Crossing at Modern Signals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- free course providing information blind pedestrians need for crossing at modern signals (5 hours of ACVREP credit)</w:t>
      </w:r>
    </w:p>
    <w:p w:rsidR="00000000" w:rsidDel="00000000" w:rsidP="00000000" w:rsidRDefault="00000000" w:rsidRPr="00000000" w14:paraId="0000005D">
      <w:pPr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Environmental Access Committee of AER’s O&amp;M Division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Leading Pedestrian Interval – the need for APS explained </w:t>
      </w:r>
    </w:p>
    <w:p w:rsidR="00000000" w:rsidDel="00000000" w:rsidP="00000000" w:rsidRDefault="00000000" w:rsidRPr="00000000" w14:paraId="00000061">
      <w:pPr>
        <w:keepLines w:val="1"/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Barlow, J and Chalom, J.  (2018)  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Need for Accessible Pedestrian Signals when Leading Pedestrian Intervals (LPIs) and Exclusive Pedestrian Phases are installed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Lines w:val="1"/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Sauerburger, D (2023):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Why Accessible Pedestrian Signals are Essential for Leading Pedestrian Intervals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1"/>
        <w:numPr>
          <w:ilvl w:val="0"/>
          <w:numId w:val="8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Bourquin, E., Bieder, J., Wall Emerson, R., &amp; Franck, L. (2023). 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Leading Pedestrian Intervals at Urban Crosswalks: Effects on Safety for Travelers Who are Blind</w:t>
        </w:r>
      </w:hyperlink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i w:val="1"/>
          <w:color w:val="212121"/>
          <w:sz w:val="24"/>
          <w:szCs w:val="24"/>
          <w:rtl w:val="0"/>
        </w:rPr>
        <w:t xml:space="preserve">Journal of Visual Impairment &amp; Blindness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color w:val="212121"/>
          <w:sz w:val="24"/>
          <w:szCs w:val="24"/>
          <w:rtl w:val="0"/>
        </w:rPr>
        <w:t xml:space="preserve"> 117</w:t>
      </w:r>
      <w:r w:rsidDel="00000000" w:rsidR="00000000" w:rsidRPr="00000000">
        <w:rPr>
          <w:rFonts w:ascii="Arial" w:cs="Arial" w:eastAsia="Arial" w:hAnsi="Arial"/>
          <w:color w:val="212121"/>
          <w:sz w:val="24"/>
          <w:szCs w:val="24"/>
          <w:rtl w:val="0"/>
        </w:rPr>
        <w:t xml:space="preserve">(1), 30-39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Lines w:val="1"/>
        <w:spacing w:after="0" w:line="24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Lines w:val="1"/>
        <w:spacing w:after="0" w:line="24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Crossing Strategies Applied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Lines w:val="1"/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Sauerburger, D  (2023):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Training and applying eccentric viewing skills in O&amp;M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(last 2 minutes shows her using skills to cross street)</w:t>
      </w:r>
    </w:p>
    <w:p w:rsidR="00000000" w:rsidDel="00000000" w:rsidP="00000000" w:rsidRDefault="00000000" w:rsidRPr="00000000" w14:paraId="00000067">
      <w:pPr>
        <w:keepLines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Alignment </w:t>
      </w:r>
    </w:p>
    <w:p w:rsidR="00000000" w:rsidDel="00000000" w:rsidP="00000000" w:rsidRDefault="00000000" w:rsidRPr="00000000" w14:paraId="00000069">
      <w:pPr>
        <w:keepLines w:val="1"/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Strategy</w:t>
        <w:tab/>
      </w:r>
    </w:p>
    <w:p w:rsidR="00000000" w:rsidDel="00000000" w:rsidP="00000000" w:rsidRDefault="00000000" w:rsidRPr="00000000" w14:paraId="0000006A">
      <w:pPr>
        <w:keepLines w:val="1"/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Strategy for lining up when having to push pedestrian pushbutton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(includes video)</w:t>
      </w:r>
    </w:p>
    <w:p w:rsidR="00000000" w:rsidDel="00000000" w:rsidP="00000000" w:rsidRDefault="00000000" w:rsidRPr="00000000" w14:paraId="0000006B">
      <w:pPr>
        <w:keepLines w:val="1"/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Engineering design</w:t>
      </w:r>
    </w:p>
    <w:p w:rsidR="00000000" w:rsidDel="00000000" w:rsidP="00000000" w:rsidRDefault="00000000" w:rsidRPr="00000000" w14:paraId="0000006C">
      <w:pPr>
        <w:keepLines w:val="1"/>
        <w:numPr>
          <w:ilvl w:val="1"/>
          <w:numId w:val="2"/>
        </w:numPr>
        <w:spacing w:after="0" w:line="240" w:lineRule="auto"/>
        <w:ind w:left="144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Bentzen, B.L., Scott, A.C., Barlow, J.M., Wall Emerson, R, and Graham, J. (2022)  </w:t>
      </w: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 Guidance Surface to Help Vision Disabled Pedestrians Locate Crosswalks and Align to Cross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Lines w:val="1"/>
        <w:spacing w:after="0" w:line="240" w:lineRule="auto"/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Lines w:val="1"/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Accessible Pedestrian Signals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Lines w:val="1"/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Harkey, D.L., Carter, D.L., Barlow, J.M and Bentzen, B.L. (NHCLP),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Accessible Pedestrian Signals / A Guide to Best Practice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Lines w:val="1"/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Environmental Access Committee of AER’s O&amp;M Division - </w:t>
      </w: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Accessible Pedestrian Signals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Lines w:val="1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Lines w:val="1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Extension activities to use with your students</w:t>
      </w:r>
    </w:p>
    <w:p w:rsidR="00000000" w:rsidDel="00000000" w:rsidP="00000000" w:rsidRDefault="00000000" w:rsidRPr="00000000" w14:paraId="00000073">
      <w:pPr>
        <w:keepLines w:val="1"/>
        <w:numPr>
          <w:ilvl w:val="0"/>
          <w:numId w:val="4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If An Accessible Pedestrian Signal Could Talk, What Would It Say?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Lines w:val="1"/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1"/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If A Pedestrian Pushbutton Could Talk, What Would It Say?</w:t>
        </w:r>
      </w:hyperlink>
      <w:r w:rsidDel="00000000" w:rsidR="00000000" w:rsidRPr="00000000">
        <w:rPr>
          <w:rtl w:val="0"/>
        </w:rPr>
      </w:r>
    </w:p>
    <w:sectPr>
      <w:headerReference r:id="rId3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00C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900CBA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900CBA"/>
  </w:style>
  <w:style w:type="paragraph" w:styleId="ListParagraph">
    <w:name w:val="List Paragraph"/>
    <w:basedOn w:val="Normal"/>
    <w:uiPriority w:val="34"/>
    <w:qFormat w:val="1"/>
    <w:rsid w:val="00C94FA8"/>
    <w:pPr>
      <w:ind w:left="720"/>
      <w:contextualSpacing w:val="1"/>
    </w:p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94FA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auerburger.org/signalstrategies.html#align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5.png"/><Relationship Id="rId21" Type="http://schemas.openxmlformats.org/officeDocument/2006/relationships/hyperlink" Target="https://sauerburger.org/signal" TargetMode="External"/><Relationship Id="rId3" Type="http://schemas.openxmlformats.org/officeDocument/2006/relationships/fontTable" Target="fontTable.xml"/><Relationship Id="rId34" Type="http://schemas.openxmlformats.org/officeDocument/2006/relationships/customXml" Target="../customXML/item3.xml"/><Relationship Id="rId25" Type="http://schemas.openxmlformats.org/officeDocument/2006/relationships/hyperlink" Target="https://youtu.be/lPdu5WfnLKw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7.png"/><Relationship Id="rId33" Type="http://schemas.openxmlformats.org/officeDocument/2006/relationships/customXml" Target="../customXML/item2.xml"/><Relationship Id="rId20" Type="http://schemas.openxmlformats.org/officeDocument/2006/relationships/hyperlink" Target="https://www.sauerburger.org/signalstrategies.html#align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erbvi.org/assets/docs/APS-3.30.16.docx" TargetMode="External"/><Relationship Id="rId16" Type="http://schemas.openxmlformats.org/officeDocument/2006/relationships/image" Target="media/image3.png"/><Relationship Id="rId24" Type="http://schemas.openxmlformats.org/officeDocument/2006/relationships/hyperlink" Target="https://doi.org/10.1177/0145482X221150015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image" Target="media/image11.png"/><Relationship Id="rId32" Type="http://schemas.openxmlformats.org/officeDocument/2006/relationships/header" Target="header1.xml"/><Relationship Id="rId23" Type="http://schemas.openxmlformats.org/officeDocument/2006/relationships/hyperlink" Target="https://youtu.be/wAQE_0uazGQ?si=2Gq7cYnFk-zq3nT2" TargetMode="External"/><Relationship Id="rId28" Type="http://schemas.openxmlformats.org/officeDocument/2006/relationships/hyperlink" Target="http://www.apsguide.org/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31" Type="http://schemas.openxmlformats.org/officeDocument/2006/relationships/hyperlink" Target="https://onedrive.live.com/view.aspx?resid=F0DE3C2C937870AF%21102453&amp;authkey=!AHBJ3jTxJt1wTU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auerburger.org/signalbutton.html#except" TargetMode="External"/><Relationship Id="rId22" Type="http://schemas.openxmlformats.org/officeDocument/2006/relationships/hyperlink" Target="https://onedrive.live.com/edit?id=F0DE3C2C937870AF!101975&amp;resid=F0DE3C2C937870AF!101975&amp;ithint=file%2cdocx&amp;authkey=!ABSkJ_RbQO1w4n0&amp;wdo=2&amp;cid=f0de3c2c937870af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27" Type="http://schemas.openxmlformats.org/officeDocument/2006/relationships/hyperlink" Target="https://drive.google.com/file/d/1jbCVmmddQFj8DIeAYFj98l6SuExGIZEz/view?google_abuse=GOOGLE_ABUSE_EXEMPTION%3DID%3D1eceeef9dc5a3fab:TM%3D1706901440:C%3Dr:IP%3D99.164.52.153-:S%3D4AmfPTQdO0180YQ14Y8k0fg%3B+path%3D/%3B+domain%3Dgoogle.com%3B+expires%3DFri,+02-Feb-2024+22:17:20+GMT" TargetMode="External"/><Relationship Id="rId30" Type="http://schemas.openxmlformats.org/officeDocument/2006/relationships/hyperlink" Target="https://1drv.ms/w/s!Aq9weJMsPN7whqAz9-hL8J6xn1Ho6Q?e=fsStLv" TargetMode="External"/><Relationship Id="rId14" Type="http://schemas.openxmlformats.org/officeDocument/2006/relationships/hyperlink" Target="https://sauerburger.org/signalbutton.html#except" TargetMode="Externa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mF3VHBglaNXPvVCNIyWC5zBatA==">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5B0C426-111F-4ABF-8CE8-E98070E86986}"/>
</file>

<file path=customXML/itemProps3.xml><?xml version="1.0" encoding="utf-8"?>
<ds:datastoreItem xmlns:ds="http://schemas.openxmlformats.org/officeDocument/2006/customXml" ds:itemID="{D0AB2FF5-32D3-4DDC-85A7-86F6AD41B8C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2024-01-24T23:12:00Z</dcterms:created>
  <dc:creator>Dona Sauerburger</dc:creator>
</cp:coreProperties>
</file>