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FDCE4" w14:textId="77777777" w:rsidR="00C82240" w:rsidRPr="003C420C" w:rsidRDefault="00C82240" w:rsidP="00A86694">
      <w:pPr>
        <w:pStyle w:val="NormalWeb"/>
        <w:spacing w:before="0" w:beforeAutospacing="0" w:after="0" w:afterAutospacing="0"/>
        <w:ind w:firstLine="720"/>
        <w:jc w:val="center"/>
        <w:rPr>
          <w:b/>
          <w:color w:val="000000"/>
          <w:sz w:val="28"/>
        </w:rPr>
      </w:pPr>
      <w:r w:rsidRPr="003C420C">
        <w:rPr>
          <w:b/>
          <w:sz w:val="28"/>
        </w:rPr>
        <w:t xml:space="preserve">Task Force </w:t>
      </w:r>
      <w:r w:rsidRPr="003C420C">
        <w:rPr>
          <w:b/>
          <w:color w:val="080808"/>
          <w:sz w:val="28"/>
        </w:rPr>
        <w:t>on</w:t>
      </w:r>
      <w:r w:rsidRPr="003C420C">
        <w:rPr>
          <w:b/>
          <w:color w:val="080808"/>
          <w:spacing w:val="6"/>
          <w:sz w:val="28"/>
        </w:rPr>
        <w:t xml:space="preserve"> </w:t>
      </w:r>
      <w:r w:rsidRPr="003C420C">
        <w:rPr>
          <w:b/>
          <w:color w:val="080808"/>
          <w:sz w:val="28"/>
        </w:rPr>
        <w:t>Third-Party</w:t>
      </w:r>
      <w:r w:rsidRPr="003C420C">
        <w:rPr>
          <w:b/>
          <w:color w:val="080808"/>
          <w:spacing w:val="48"/>
          <w:sz w:val="28"/>
        </w:rPr>
        <w:t xml:space="preserve"> </w:t>
      </w:r>
      <w:r w:rsidRPr="003C420C">
        <w:rPr>
          <w:b/>
          <w:color w:val="080808"/>
          <w:sz w:val="28"/>
        </w:rPr>
        <w:t>Coverage</w:t>
      </w:r>
      <w:r w:rsidRPr="003C420C">
        <w:rPr>
          <w:b/>
          <w:color w:val="080808"/>
          <w:spacing w:val="-2"/>
          <w:sz w:val="28"/>
        </w:rPr>
        <w:t xml:space="preserve"> </w:t>
      </w:r>
      <w:r w:rsidRPr="003C420C">
        <w:rPr>
          <w:b/>
          <w:color w:val="080808"/>
          <w:sz w:val="28"/>
        </w:rPr>
        <w:t>for</w:t>
      </w:r>
      <w:r w:rsidRPr="003C420C">
        <w:rPr>
          <w:b/>
          <w:color w:val="080808"/>
          <w:spacing w:val="31"/>
          <w:sz w:val="28"/>
        </w:rPr>
        <w:t xml:space="preserve"> </w:t>
      </w:r>
      <w:r w:rsidRPr="003C420C">
        <w:rPr>
          <w:b/>
          <w:color w:val="080808"/>
          <w:sz w:val="28"/>
        </w:rPr>
        <w:t>Specialized</w:t>
      </w:r>
      <w:r w:rsidRPr="003C420C">
        <w:rPr>
          <w:b/>
          <w:color w:val="080808"/>
          <w:spacing w:val="-7"/>
          <w:sz w:val="28"/>
        </w:rPr>
        <w:t xml:space="preserve"> </w:t>
      </w:r>
      <w:r w:rsidRPr="003C420C">
        <w:rPr>
          <w:b/>
          <w:color w:val="080808"/>
          <w:sz w:val="28"/>
        </w:rPr>
        <w:t>Service</w:t>
      </w:r>
      <w:r w:rsidRPr="003C420C">
        <w:rPr>
          <w:b/>
          <w:color w:val="080808"/>
          <w:spacing w:val="-1"/>
          <w:sz w:val="28"/>
        </w:rPr>
        <w:t>s</w:t>
      </w:r>
    </w:p>
    <w:p w14:paraId="5809D1B8" w14:textId="77777777" w:rsidR="00C82240" w:rsidRPr="00C54AF0" w:rsidRDefault="00C82240" w:rsidP="008B0063">
      <w:pPr>
        <w:pStyle w:val="NormalWeb"/>
        <w:spacing w:before="0" w:beforeAutospacing="0" w:after="0" w:afterAutospacing="0"/>
        <w:jc w:val="center"/>
        <w:rPr>
          <w:b/>
          <w:color w:val="000000"/>
        </w:rPr>
      </w:pPr>
      <w:r w:rsidRPr="003C420C">
        <w:rPr>
          <w:b/>
          <w:color w:val="000000"/>
          <w:sz w:val="28"/>
        </w:rPr>
        <w:t>Report</w:t>
      </w:r>
    </w:p>
    <w:p w14:paraId="0BBF7735" w14:textId="77777777" w:rsidR="00C82240" w:rsidRPr="00C54AF0" w:rsidRDefault="00C82240" w:rsidP="00CC4C56">
      <w:pPr>
        <w:pStyle w:val="NormalWeb"/>
        <w:spacing w:before="0" w:beforeAutospacing="0" w:after="0" w:afterAutospacing="0"/>
        <w:rPr>
          <w:color w:val="000000"/>
        </w:rPr>
      </w:pPr>
    </w:p>
    <w:p w14:paraId="4B4CED4B" w14:textId="77777777" w:rsidR="00C82240" w:rsidRPr="00C54AF0" w:rsidRDefault="00C82240" w:rsidP="00145D08">
      <w:pPr>
        <w:pStyle w:val="NormalWeb"/>
        <w:spacing w:before="0" w:beforeAutospacing="0" w:after="0" w:afterAutospacing="0"/>
        <w:rPr>
          <w:color w:val="000000"/>
        </w:rPr>
      </w:pPr>
      <w:r w:rsidRPr="00C54AF0">
        <w:rPr>
          <w:color w:val="000000"/>
        </w:rPr>
        <w:t xml:space="preserve">This task force considered what would be involved to achieve third-party funding for the specialized services provided by the following vision rehabilitation professionals: Orientation and Mobility Specialist, Vision Rehabilitation Therapist and Low Vision Therapist.  It was hoped that </w:t>
      </w:r>
      <w:r w:rsidRPr="00C54AF0">
        <w:t xml:space="preserve">Third-Party Reimbursement would provide the funding and facilitate referrals to enable us to reach all those who need our </w:t>
      </w:r>
      <w:proofErr w:type="gramStart"/>
      <w:r w:rsidRPr="00C54AF0">
        <w:t>services, and</w:t>
      </w:r>
      <w:proofErr w:type="gramEnd"/>
      <w:r w:rsidRPr="00C54AF0">
        <w:t xml:space="preserve"> help ensure that only qualified professionals would provide that service.  This would </w:t>
      </w:r>
      <w:r w:rsidRPr="00C54AF0">
        <w:rPr>
          <w:color w:val="000000"/>
        </w:rPr>
        <w:t xml:space="preserve">strengthen our professions and the universities that prepare them, increasing recognition that our professions are the ones which are qualified to provide vision-related services.  </w:t>
      </w:r>
    </w:p>
    <w:p w14:paraId="61382332" w14:textId="77777777" w:rsidR="00C82240" w:rsidRPr="00C54AF0" w:rsidRDefault="00C82240" w:rsidP="005D0089"/>
    <w:p w14:paraId="41AB23E9" w14:textId="77777777" w:rsidR="00C82240" w:rsidRPr="00C54AF0" w:rsidRDefault="00C82240" w:rsidP="005D0089">
      <w:r w:rsidRPr="00C54AF0">
        <w:rPr>
          <w:color w:val="000000"/>
        </w:rPr>
        <w:t xml:space="preserve">Our discussions revealed that </w:t>
      </w:r>
      <w:r w:rsidRPr="00C54AF0">
        <w:t xml:space="preserve">third-party reimbursement </w:t>
      </w:r>
      <w:proofErr w:type="gramStart"/>
      <w:r w:rsidRPr="00C54AF0">
        <w:t>isn’t</w:t>
      </w:r>
      <w:proofErr w:type="gramEnd"/>
      <w:r w:rsidRPr="00C54AF0">
        <w:t xml:space="preserve"> what many of us had imagined it would be, and a</w:t>
      </w:r>
      <w:r w:rsidRPr="00C54AF0">
        <w:rPr>
          <w:rFonts w:cs="Calibri"/>
          <w:color w:val="000000"/>
        </w:rPr>
        <w:t>ccessing it has a cost and risks.  I</w:t>
      </w:r>
      <w:r w:rsidRPr="00C54AF0">
        <w:t xml:space="preserve">t </w:t>
      </w:r>
      <w:proofErr w:type="gramStart"/>
      <w:r w:rsidRPr="00C54AF0">
        <w:t>won’t</w:t>
      </w:r>
      <w:proofErr w:type="gramEnd"/>
      <w:r w:rsidRPr="00C54AF0">
        <w:t xml:space="preserve"> solve the funding problems that we hoped it would – it would only fill in some gaps, and it would</w:t>
      </w:r>
      <w:r w:rsidRPr="00C54AF0">
        <w:rPr>
          <w:rFonts w:cs="Calibri"/>
          <w:color w:val="000000"/>
        </w:rPr>
        <w:t xml:space="preserve"> require</w:t>
      </w:r>
      <w:r w:rsidRPr="00C54AF0">
        <w:t xml:space="preserve"> us to change the way that we provide service.  For example, we would need to have evidence-based assessments and outcome measurements, which have not yet been developed. </w:t>
      </w:r>
    </w:p>
    <w:p w14:paraId="5D8D66F4" w14:textId="77777777" w:rsidR="00C82240" w:rsidRPr="00C54AF0" w:rsidRDefault="00C82240" w:rsidP="005D0089">
      <w:pPr>
        <w:rPr>
          <w:color w:val="000000"/>
        </w:rPr>
      </w:pPr>
    </w:p>
    <w:p w14:paraId="14B37928" w14:textId="77777777" w:rsidR="00C82240" w:rsidRPr="00C54AF0" w:rsidRDefault="00C82240" w:rsidP="005D0089">
      <w:r w:rsidRPr="00C54AF0">
        <w:rPr>
          <w:color w:val="000000"/>
        </w:rPr>
        <w:t xml:space="preserve">Therefore, the consensus of the Task Force is that we should suspend our pursuit of third-party reimbursement for now, and instead put our resources into initiatives that we are more confident can promote and strengthen our professions and provide our service to all those who need it.  In the meantime, we should </w:t>
      </w:r>
      <w:r w:rsidRPr="00C54AF0">
        <w:t>become better prepared to show evidence of the value of our services in such a way as to be accountable to funding sources.</w:t>
      </w:r>
    </w:p>
    <w:p w14:paraId="443BB731" w14:textId="77777777" w:rsidR="00C82240" w:rsidRPr="00C54AF0" w:rsidRDefault="00C82240" w:rsidP="00842215"/>
    <w:p w14:paraId="41EFAD77" w14:textId="77777777" w:rsidR="00C82240" w:rsidRPr="00C54AF0" w:rsidRDefault="00C82240" w:rsidP="00842215">
      <w:r w:rsidRPr="00C54AF0">
        <w:t xml:space="preserve">To that end, we plan to organize a teleconference to share these results and start the conversation and invite ideas to consider other strategies for achieving our goals. </w:t>
      </w:r>
    </w:p>
    <w:p w14:paraId="22DE7FD4" w14:textId="77777777" w:rsidR="00C82240" w:rsidRPr="00C54AF0" w:rsidRDefault="00C82240" w:rsidP="00842215"/>
    <w:p w14:paraId="4CDABA70" w14:textId="77777777" w:rsidR="00C82240" w:rsidRPr="003C420C" w:rsidRDefault="00C82240" w:rsidP="00C54AF0">
      <w:pPr>
        <w:rPr>
          <w:rFonts w:cs="Calibri"/>
          <w:b/>
          <w:color w:val="000000"/>
          <w:sz w:val="22"/>
          <w:szCs w:val="22"/>
        </w:rPr>
      </w:pPr>
      <w:r w:rsidRPr="003C420C">
        <w:rPr>
          <w:rFonts w:cs="Calibri"/>
          <w:b/>
          <w:color w:val="000000"/>
        </w:rPr>
        <w:t>Third Party Reimbursement Task Force</w:t>
      </w:r>
    </w:p>
    <w:p w14:paraId="7E2F2D08" w14:textId="77777777" w:rsidR="00C82240" w:rsidRPr="003C420C" w:rsidRDefault="00C82240" w:rsidP="00842215">
      <w:pPr>
        <w:rPr>
          <w:rFonts w:cs="Calibri"/>
          <w:color w:val="000000"/>
          <w:sz w:val="22"/>
          <w:szCs w:val="22"/>
        </w:rPr>
      </w:pPr>
      <w:r w:rsidRPr="00C54AF0">
        <w:rPr>
          <w:rFonts w:cs="Calibri"/>
          <w:color w:val="000000"/>
          <w:sz w:val="22"/>
          <w:szCs w:val="22"/>
        </w:rPr>
        <w:t> </w:t>
      </w:r>
    </w:p>
    <w:p w14:paraId="72DF7DA5" w14:textId="77777777" w:rsidR="00C82240" w:rsidRPr="00C54AF0" w:rsidRDefault="00C82240" w:rsidP="00C54AF0">
      <w:pPr>
        <w:rPr>
          <w:rFonts w:cs="Calibri"/>
          <w:b/>
          <w:i/>
          <w:color w:val="000000"/>
        </w:rPr>
      </w:pPr>
      <w:r w:rsidRPr="00C54AF0">
        <w:rPr>
          <w:rFonts w:cs="Calibri"/>
          <w:b/>
          <w:i/>
          <w:color w:val="000000"/>
        </w:rPr>
        <w:t xml:space="preserve"> Co-Chairs:</w:t>
      </w:r>
    </w:p>
    <w:p w14:paraId="02E418F5" w14:textId="77777777" w:rsidR="00C82240" w:rsidRPr="00C54AF0" w:rsidRDefault="00C82240" w:rsidP="00C54AF0">
      <w:pPr>
        <w:rPr>
          <w:rFonts w:cs="Calibri"/>
          <w:color w:val="000000"/>
        </w:rPr>
      </w:pPr>
      <w:r w:rsidRPr="00C54AF0">
        <w:rPr>
          <w:rFonts w:cs="Calibri"/>
          <w:color w:val="000000"/>
        </w:rPr>
        <w:t xml:space="preserve">     Cathy Holden (Senior VP of Rehabilitation/Clinical Operations, </w:t>
      </w:r>
      <w:proofErr w:type="spellStart"/>
      <w:r w:rsidRPr="00C54AF0">
        <w:rPr>
          <w:rFonts w:cs="Calibri"/>
          <w:color w:val="000000"/>
        </w:rPr>
        <w:t>NewView</w:t>
      </w:r>
      <w:proofErr w:type="spellEnd"/>
      <w:r w:rsidRPr="00C54AF0">
        <w:rPr>
          <w:rFonts w:cs="Calibri"/>
          <w:color w:val="000000"/>
        </w:rPr>
        <w:t xml:space="preserve"> </w:t>
      </w:r>
      <w:smartTag w:uri="urn:schemas-microsoft-com:office:smarttags" w:element="State">
        <w:smartTag w:uri="urn:schemas-microsoft-com:office:smarttags" w:element="place">
          <w:r w:rsidRPr="00C54AF0">
            <w:rPr>
              <w:rFonts w:cs="Calibri"/>
              <w:color w:val="000000"/>
            </w:rPr>
            <w:t>Oklahoma</w:t>
          </w:r>
        </w:smartTag>
      </w:smartTag>
      <w:r w:rsidRPr="00C54AF0">
        <w:rPr>
          <w:rFonts w:cs="Calibri"/>
          <w:color w:val="000000"/>
        </w:rPr>
        <w:t>)</w:t>
      </w:r>
    </w:p>
    <w:p w14:paraId="039E25C8" w14:textId="77777777" w:rsidR="00C82240" w:rsidRPr="00C54AF0" w:rsidRDefault="00C82240" w:rsidP="00C54AF0">
      <w:pPr>
        <w:rPr>
          <w:rFonts w:cs="Calibri"/>
          <w:color w:val="000000"/>
        </w:rPr>
      </w:pPr>
      <w:r w:rsidRPr="00C54AF0">
        <w:rPr>
          <w:rFonts w:cs="Calibri"/>
          <w:color w:val="000000"/>
        </w:rPr>
        <w:t xml:space="preserve">     Dona Sauerburger (Certified O&amp;M Specialist, </w:t>
      </w:r>
      <w:smartTag w:uri="urn:schemas-microsoft-com:office:smarttags" w:element="place">
        <w:smartTag w:uri="urn:schemas-microsoft-com:office:smarttags" w:element="State">
          <w:r w:rsidRPr="00C54AF0">
            <w:rPr>
              <w:rFonts w:cs="Calibri"/>
              <w:color w:val="000000"/>
            </w:rPr>
            <w:t>Maryland</w:t>
          </w:r>
        </w:smartTag>
      </w:smartTag>
      <w:r w:rsidRPr="00C54AF0">
        <w:rPr>
          <w:rFonts w:cs="Calibri"/>
          <w:color w:val="000000"/>
        </w:rPr>
        <w:t>)</w:t>
      </w:r>
    </w:p>
    <w:p w14:paraId="651C14AA" w14:textId="77777777" w:rsidR="00C82240" w:rsidRPr="00C54AF0" w:rsidRDefault="00C82240" w:rsidP="00C54AF0">
      <w:pPr>
        <w:rPr>
          <w:rFonts w:cs="Calibri"/>
          <w:b/>
          <w:i/>
          <w:color w:val="000000"/>
        </w:rPr>
      </w:pPr>
      <w:r w:rsidRPr="00C54AF0">
        <w:rPr>
          <w:rFonts w:cs="Calibri"/>
          <w:color w:val="000000"/>
        </w:rPr>
        <w:t xml:space="preserve"> </w:t>
      </w:r>
      <w:r w:rsidRPr="00C54AF0">
        <w:rPr>
          <w:rFonts w:cs="Calibri"/>
          <w:b/>
          <w:i/>
          <w:color w:val="000000"/>
        </w:rPr>
        <w:t>Members:</w:t>
      </w:r>
    </w:p>
    <w:p w14:paraId="0151B8A3" w14:textId="77777777" w:rsidR="00C82240" w:rsidRPr="00C54AF0" w:rsidRDefault="00C82240" w:rsidP="00C54AF0">
      <w:pPr>
        <w:rPr>
          <w:rFonts w:cs="Calibri"/>
          <w:color w:val="000000"/>
        </w:rPr>
      </w:pPr>
      <w:r w:rsidRPr="00C54AF0">
        <w:rPr>
          <w:rFonts w:cs="Calibri"/>
          <w:color w:val="000000"/>
        </w:rPr>
        <w:t>     Bill Boules (Chair, AER Vision Rehabilitation Therapists Division)</w:t>
      </w:r>
    </w:p>
    <w:p w14:paraId="3724E536" w14:textId="77777777" w:rsidR="00C82240" w:rsidRPr="00C54AF0" w:rsidRDefault="00C82240" w:rsidP="00C54AF0">
      <w:pPr>
        <w:rPr>
          <w:rFonts w:cs="Calibri"/>
          <w:color w:val="000000"/>
        </w:rPr>
      </w:pPr>
      <w:r w:rsidRPr="00C54AF0">
        <w:rPr>
          <w:rFonts w:cs="Calibri"/>
          <w:color w:val="000000"/>
        </w:rPr>
        <w:t xml:space="preserve">     Lauren Branch (President, </w:t>
      </w:r>
      <w:proofErr w:type="spellStart"/>
      <w:smartTag w:uri="urn:schemas-microsoft-com:office:smarttags" w:element="place">
        <w:smartTag w:uri="urn:schemas-microsoft-com:office:smarttags" w:element="City">
          <w:r w:rsidRPr="00C54AF0">
            <w:rPr>
              <w:rFonts w:cs="Calibri"/>
              <w:color w:val="000000"/>
            </w:rPr>
            <w:t>NewView</w:t>
          </w:r>
        </w:smartTag>
        <w:proofErr w:type="spellEnd"/>
        <w:r w:rsidRPr="00C54AF0">
          <w:rPr>
            <w:rFonts w:cs="Calibri"/>
            <w:color w:val="000000"/>
          </w:rPr>
          <w:t xml:space="preserve">, </w:t>
        </w:r>
        <w:smartTag w:uri="urn:schemas-microsoft-com:office:smarttags" w:element="State">
          <w:r w:rsidRPr="00C54AF0">
            <w:rPr>
              <w:rFonts w:cs="Calibri"/>
              <w:color w:val="000000"/>
            </w:rPr>
            <w:t>Oklahoma</w:t>
          </w:r>
        </w:smartTag>
      </w:smartTag>
      <w:r w:rsidRPr="00C54AF0">
        <w:rPr>
          <w:rFonts w:cs="Calibri"/>
          <w:color w:val="000000"/>
        </w:rPr>
        <w:t>)</w:t>
      </w:r>
    </w:p>
    <w:p w14:paraId="1D7A119A" w14:textId="77777777" w:rsidR="00C82240" w:rsidRPr="00C54AF0" w:rsidRDefault="00C82240" w:rsidP="00C54AF0">
      <w:pPr>
        <w:rPr>
          <w:rFonts w:cs="Calibri"/>
          <w:color w:val="000000"/>
        </w:rPr>
      </w:pPr>
      <w:r w:rsidRPr="00C54AF0">
        <w:rPr>
          <w:rFonts w:cs="Calibri"/>
          <w:color w:val="000000"/>
        </w:rPr>
        <w:t xml:space="preserve">     Joe </w:t>
      </w:r>
      <w:proofErr w:type="spellStart"/>
      <w:r w:rsidRPr="00C54AF0">
        <w:rPr>
          <w:rFonts w:cs="Calibri"/>
          <w:color w:val="000000"/>
        </w:rPr>
        <w:t>Catavero</w:t>
      </w:r>
      <w:proofErr w:type="spellEnd"/>
      <w:r w:rsidRPr="00C54AF0">
        <w:rPr>
          <w:rFonts w:cs="Calibri"/>
          <w:color w:val="000000"/>
        </w:rPr>
        <w:t xml:space="preserve"> (President, AER)</w:t>
      </w:r>
    </w:p>
    <w:p w14:paraId="6F01FCBC" w14:textId="77777777" w:rsidR="00C82240" w:rsidRPr="00C54AF0" w:rsidRDefault="00C82240" w:rsidP="00C54AF0">
      <w:pPr>
        <w:rPr>
          <w:rFonts w:cs="Calibri"/>
          <w:color w:val="000000"/>
        </w:rPr>
      </w:pPr>
      <w:r w:rsidRPr="00C54AF0">
        <w:rPr>
          <w:rFonts w:cs="Calibri"/>
          <w:color w:val="000000"/>
        </w:rPr>
        <w:t>     Kim Charleston (President, ACB)</w:t>
      </w:r>
    </w:p>
    <w:p w14:paraId="3A49B68D" w14:textId="77777777" w:rsidR="00C82240" w:rsidRPr="00C54AF0" w:rsidRDefault="00C82240" w:rsidP="00C54AF0">
      <w:pPr>
        <w:rPr>
          <w:rFonts w:cs="Calibri"/>
          <w:color w:val="000000"/>
        </w:rPr>
      </w:pPr>
      <w:r w:rsidRPr="00C54AF0">
        <w:rPr>
          <w:rFonts w:cs="Calibri"/>
          <w:color w:val="000000"/>
        </w:rPr>
        <w:t xml:space="preserve">     Anisio </w:t>
      </w:r>
      <w:proofErr w:type="spellStart"/>
      <w:r w:rsidRPr="00C54AF0">
        <w:rPr>
          <w:rFonts w:cs="Calibri"/>
          <w:color w:val="000000"/>
        </w:rPr>
        <w:t>Corriea</w:t>
      </w:r>
      <w:proofErr w:type="spellEnd"/>
      <w:r w:rsidRPr="00C54AF0">
        <w:rPr>
          <w:rFonts w:cs="Calibri"/>
          <w:color w:val="000000"/>
        </w:rPr>
        <w:t xml:space="preserve"> (</w:t>
      </w:r>
      <w:smartTag w:uri="urn:schemas-microsoft-com:office:smarttags" w:element="State">
        <w:r w:rsidRPr="00C54AF0">
          <w:rPr>
            <w:rFonts w:cs="Calibri"/>
            <w:color w:val="000000"/>
          </w:rPr>
          <w:t>New York</w:t>
        </w:r>
      </w:smartTag>
      <w:r w:rsidRPr="00C54AF0">
        <w:rPr>
          <w:rFonts w:cs="Calibri"/>
          <w:color w:val="000000"/>
        </w:rPr>
        <w:t xml:space="preserve"> Vision Rehabilitation Association)</w:t>
      </w:r>
    </w:p>
    <w:p w14:paraId="38ED1B9C" w14:textId="77777777" w:rsidR="00C82240" w:rsidRPr="00C54AF0" w:rsidRDefault="00C82240" w:rsidP="00C54AF0">
      <w:pPr>
        <w:rPr>
          <w:rFonts w:cs="Calibri"/>
          <w:color w:val="000000"/>
        </w:rPr>
      </w:pPr>
      <w:r w:rsidRPr="00C54AF0">
        <w:rPr>
          <w:rFonts w:cs="Calibri"/>
          <w:color w:val="000000"/>
        </w:rPr>
        <w:t xml:space="preserve">     </w:t>
      </w:r>
      <w:smartTag w:uri="urn:schemas-microsoft-com:office:smarttags" w:element="State">
        <w:r w:rsidRPr="00C54AF0">
          <w:rPr>
            <w:rFonts w:cs="Calibri"/>
            <w:color w:val="000000"/>
          </w:rPr>
          <w:t>Neva</w:t>
        </w:r>
      </w:smartTag>
      <w:r w:rsidRPr="00C54AF0">
        <w:rPr>
          <w:rFonts w:cs="Calibri"/>
          <w:color w:val="000000"/>
        </w:rPr>
        <w:t xml:space="preserve"> Fairchild (Chair, AER Aging Division)</w:t>
      </w:r>
    </w:p>
    <w:p w14:paraId="7B490815" w14:textId="77777777" w:rsidR="00C82240" w:rsidRPr="00C54AF0" w:rsidRDefault="00C82240" w:rsidP="00C54AF0">
      <w:pPr>
        <w:rPr>
          <w:rFonts w:cs="Calibri"/>
          <w:color w:val="000000"/>
        </w:rPr>
      </w:pPr>
      <w:r w:rsidRPr="00C54AF0">
        <w:rPr>
          <w:rFonts w:cs="Calibri"/>
          <w:color w:val="000000"/>
        </w:rPr>
        <w:t>     Justin Kaiser (Chair, AER O&amp;M Division)</w:t>
      </w:r>
    </w:p>
    <w:p w14:paraId="3BC81AB8" w14:textId="77777777" w:rsidR="00C82240" w:rsidRPr="00C54AF0" w:rsidRDefault="00C82240" w:rsidP="00C54AF0">
      <w:pPr>
        <w:rPr>
          <w:rFonts w:cs="Calibri"/>
          <w:color w:val="000000"/>
        </w:rPr>
      </w:pPr>
      <w:r w:rsidRPr="00C54AF0">
        <w:rPr>
          <w:rFonts w:cs="Calibri"/>
          <w:color w:val="000000"/>
        </w:rPr>
        <w:t>     Kelly Lusk (Chair, AER Low Vision Division)</w:t>
      </w:r>
    </w:p>
    <w:p w14:paraId="06B5DFE3" w14:textId="77777777" w:rsidR="00C82240" w:rsidRPr="00C54AF0" w:rsidRDefault="00C82240" w:rsidP="00C54AF0">
      <w:pPr>
        <w:rPr>
          <w:rFonts w:cs="Calibri"/>
          <w:color w:val="000000"/>
        </w:rPr>
      </w:pPr>
      <w:r w:rsidRPr="00C54AF0">
        <w:rPr>
          <w:rFonts w:cs="Calibri"/>
          <w:color w:val="000000"/>
        </w:rPr>
        <w:t xml:space="preserve">     Lester Marks (Administrator, </w:t>
      </w:r>
      <w:smartTag w:uri="urn:schemas-microsoft-com:office:smarttags" w:element="State">
        <w:r w:rsidRPr="00C54AF0">
          <w:rPr>
            <w:rFonts w:cs="Calibri"/>
            <w:color w:val="000000"/>
          </w:rPr>
          <w:t>New York</w:t>
        </w:r>
      </w:smartTag>
      <w:r w:rsidRPr="00C54AF0">
        <w:rPr>
          <w:rFonts w:cs="Calibri"/>
          <w:color w:val="000000"/>
        </w:rPr>
        <w:t xml:space="preserve"> Lighthouse Guild) </w:t>
      </w:r>
    </w:p>
    <w:p w14:paraId="0A5AAF2E" w14:textId="77777777" w:rsidR="00C82240" w:rsidRPr="00C54AF0" w:rsidRDefault="00C82240" w:rsidP="00C54AF0">
      <w:pPr>
        <w:rPr>
          <w:rFonts w:cs="Calibri"/>
          <w:color w:val="000000"/>
        </w:rPr>
      </w:pPr>
      <w:r w:rsidRPr="00C54AF0">
        <w:rPr>
          <w:rFonts w:cs="Calibri"/>
          <w:color w:val="000000"/>
        </w:rPr>
        <w:t xml:space="preserve">     </w:t>
      </w:r>
      <w:proofErr w:type="spellStart"/>
      <w:r w:rsidRPr="00C54AF0">
        <w:rPr>
          <w:rFonts w:cs="Calibri"/>
          <w:color w:val="000000"/>
        </w:rPr>
        <w:t>Roxann</w:t>
      </w:r>
      <w:proofErr w:type="spellEnd"/>
      <w:r w:rsidRPr="00C54AF0">
        <w:rPr>
          <w:rFonts w:cs="Calibri"/>
          <w:color w:val="000000"/>
        </w:rPr>
        <w:t xml:space="preserve"> </w:t>
      </w:r>
      <w:proofErr w:type="spellStart"/>
      <w:r w:rsidRPr="00C54AF0">
        <w:rPr>
          <w:rFonts w:cs="Calibri"/>
          <w:color w:val="000000"/>
        </w:rPr>
        <w:t>Mayros</w:t>
      </w:r>
      <w:proofErr w:type="spellEnd"/>
      <w:r w:rsidRPr="00C54AF0">
        <w:rPr>
          <w:rFonts w:cs="Calibri"/>
          <w:color w:val="000000"/>
        </w:rPr>
        <w:t xml:space="preserve"> (CEO &amp; President, </w:t>
      </w:r>
      <w:proofErr w:type="spellStart"/>
      <w:r w:rsidRPr="00C54AF0">
        <w:rPr>
          <w:rFonts w:cs="Calibri"/>
          <w:color w:val="000000"/>
        </w:rPr>
        <w:t>VisionServe</w:t>
      </w:r>
      <w:proofErr w:type="spellEnd"/>
      <w:r w:rsidRPr="00C54AF0">
        <w:rPr>
          <w:rFonts w:cs="Calibri"/>
          <w:color w:val="000000"/>
        </w:rPr>
        <w:t xml:space="preserve"> </w:t>
      </w:r>
      <w:smartTag w:uri="urn:schemas-microsoft-com:office:smarttags" w:element="State">
        <w:r w:rsidRPr="00C54AF0">
          <w:rPr>
            <w:rFonts w:cs="Calibri"/>
            <w:color w:val="000000"/>
          </w:rPr>
          <w:t>Alliance</w:t>
        </w:r>
      </w:smartTag>
      <w:r w:rsidRPr="00C54AF0">
        <w:rPr>
          <w:rFonts w:cs="Calibri"/>
          <w:color w:val="000000"/>
        </w:rPr>
        <w:t>)</w:t>
      </w:r>
    </w:p>
    <w:p w14:paraId="53FF3587" w14:textId="77777777" w:rsidR="00C82240" w:rsidRPr="00C54AF0" w:rsidRDefault="00C82240" w:rsidP="00C54AF0">
      <w:pPr>
        <w:rPr>
          <w:rFonts w:cs="Calibri"/>
          <w:color w:val="000000"/>
        </w:rPr>
      </w:pPr>
      <w:r w:rsidRPr="00C54AF0">
        <w:rPr>
          <w:rFonts w:cs="Calibri"/>
          <w:color w:val="000000"/>
        </w:rPr>
        <w:t xml:space="preserve">     Nancy Miller (Executive Director/CEO, </w:t>
      </w:r>
      <w:smartTag w:uri="urn:schemas-microsoft-com:office:smarttags" w:element="State">
        <w:r w:rsidRPr="00C54AF0">
          <w:rPr>
            <w:rFonts w:cs="Calibri"/>
            <w:color w:val="000000"/>
          </w:rPr>
          <w:t>New York</w:t>
        </w:r>
      </w:smartTag>
      <w:r w:rsidRPr="00C54AF0">
        <w:rPr>
          <w:rFonts w:cs="Calibri"/>
          <w:color w:val="000000"/>
        </w:rPr>
        <w:t xml:space="preserve"> Vision Rehabilitation Association)</w:t>
      </w:r>
    </w:p>
    <w:p w14:paraId="00B55044" w14:textId="77777777" w:rsidR="00C82240" w:rsidRPr="00C54AF0" w:rsidRDefault="00C82240" w:rsidP="00C54AF0">
      <w:pPr>
        <w:rPr>
          <w:rFonts w:cs="Calibri"/>
          <w:color w:val="000000"/>
        </w:rPr>
      </w:pPr>
      <w:r w:rsidRPr="00C54AF0">
        <w:rPr>
          <w:rFonts w:cs="Calibri"/>
          <w:color w:val="000000"/>
        </w:rPr>
        <w:t>     Mark Richert (Governmental Relations, AFB)</w:t>
      </w:r>
    </w:p>
    <w:p w14:paraId="46D4FA79" w14:textId="77777777" w:rsidR="00C82240" w:rsidRPr="00C54AF0" w:rsidRDefault="00C82240" w:rsidP="00C54AF0">
      <w:pPr>
        <w:rPr>
          <w:rFonts w:cs="Calibri"/>
          <w:color w:val="000000"/>
        </w:rPr>
      </w:pPr>
      <w:r w:rsidRPr="00C54AF0">
        <w:rPr>
          <w:rFonts w:cs="Calibri"/>
          <w:color w:val="000000"/>
        </w:rPr>
        <w:t>     Tony Stevens (Governmental Relations, ACB)</w:t>
      </w:r>
    </w:p>
    <w:p w14:paraId="7399CF85" w14:textId="77777777" w:rsidR="00C82240" w:rsidRPr="00C54AF0" w:rsidRDefault="00C82240" w:rsidP="00C54AF0">
      <w:pPr>
        <w:rPr>
          <w:rFonts w:cs="Calibri"/>
          <w:color w:val="000000"/>
        </w:rPr>
      </w:pPr>
      <w:r w:rsidRPr="00C54AF0">
        <w:rPr>
          <w:rFonts w:cs="Calibri"/>
          <w:color w:val="000000"/>
        </w:rPr>
        <w:t xml:space="preserve">     Lou Tutt (Executive Director, AER) </w:t>
      </w:r>
    </w:p>
    <w:p w14:paraId="6EBB0545" w14:textId="77777777" w:rsidR="00C82240" w:rsidRPr="00C54AF0" w:rsidRDefault="00C82240" w:rsidP="00C54AF0">
      <w:pPr>
        <w:rPr>
          <w:rFonts w:cs="Calibri"/>
          <w:color w:val="000000"/>
        </w:rPr>
      </w:pPr>
      <w:r w:rsidRPr="00C54AF0">
        <w:rPr>
          <w:rFonts w:cs="Calibri"/>
          <w:color w:val="000000"/>
        </w:rPr>
        <w:t xml:space="preserve">     Kathy </w:t>
      </w:r>
      <w:proofErr w:type="spellStart"/>
      <w:r w:rsidRPr="00C54AF0">
        <w:rPr>
          <w:rFonts w:cs="Calibri"/>
          <w:color w:val="000000"/>
        </w:rPr>
        <w:t>Zieder</w:t>
      </w:r>
      <w:proofErr w:type="spellEnd"/>
      <w:r w:rsidRPr="00C54AF0">
        <w:rPr>
          <w:rFonts w:cs="Calibri"/>
          <w:color w:val="000000"/>
        </w:rPr>
        <w:t xml:space="preserve"> (Executive Director, ACVREP</w:t>
      </w:r>
      <w:r>
        <w:rPr>
          <w:rFonts w:cs="Calibri"/>
          <w:color w:val="000000"/>
        </w:rPr>
        <w:t>)</w:t>
      </w:r>
    </w:p>
    <w:sectPr w:rsidR="00C82240" w:rsidRPr="00C54AF0" w:rsidSect="00A24EF5">
      <w:pgSz w:w="12240" w:h="15840"/>
      <w:pgMar w:top="1152"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87108E"/>
    <w:multiLevelType w:val="hybridMultilevel"/>
    <w:tmpl w:val="8874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CA5"/>
    <w:rsid w:val="00145D08"/>
    <w:rsid w:val="00156CD5"/>
    <w:rsid w:val="00164A5D"/>
    <w:rsid w:val="001A2D23"/>
    <w:rsid w:val="00257DB1"/>
    <w:rsid w:val="00285AA9"/>
    <w:rsid w:val="002C5BEB"/>
    <w:rsid w:val="002E000E"/>
    <w:rsid w:val="003A6F06"/>
    <w:rsid w:val="003C420C"/>
    <w:rsid w:val="00491792"/>
    <w:rsid w:val="00592841"/>
    <w:rsid w:val="005C7CF3"/>
    <w:rsid w:val="005D0089"/>
    <w:rsid w:val="00600C70"/>
    <w:rsid w:val="0064541E"/>
    <w:rsid w:val="00830E5F"/>
    <w:rsid w:val="00842215"/>
    <w:rsid w:val="008B0063"/>
    <w:rsid w:val="00A24EF5"/>
    <w:rsid w:val="00A86694"/>
    <w:rsid w:val="00AA49BF"/>
    <w:rsid w:val="00AB2665"/>
    <w:rsid w:val="00B148DF"/>
    <w:rsid w:val="00B748CF"/>
    <w:rsid w:val="00C44CA5"/>
    <w:rsid w:val="00C45D08"/>
    <w:rsid w:val="00C54AF0"/>
    <w:rsid w:val="00C82240"/>
    <w:rsid w:val="00CC4C56"/>
    <w:rsid w:val="00D34325"/>
    <w:rsid w:val="00D40CAA"/>
    <w:rsid w:val="00DD4FDA"/>
    <w:rsid w:val="00DF00D2"/>
    <w:rsid w:val="00E25E0B"/>
    <w:rsid w:val="00F73225"/>
    <w:rsid w:val="00F96FF7"/>
    <w:rsid w:val="00FD1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40FDE57"/>
  <w15:docId w15:val="{37664C56-2D35-4B74-8906-5017958A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semiHidden="1" w:uiPriority="0"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0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148DF"/>
    <w:pPr>
      <w:spacing w:before="100" w:beforeAutospacing="1" w:after="100" w:afterAutospacing="1"/>
    </w:pPr>
  </w:style>
  <w:style w:type="paragraph" w:styleId="ListParagraph">
    <w:name w:val="List Paragraph"/>
    <w:basedOn w:val="Normal"/>
    <w:uiPriority w:val="99"/>
    <w:qFormat/>
    <w:rsid w:val="00164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830454">
      <w:marLeft w:val="0"/>
      <w:marRight w:val="0"/>
      <w:marTop w:val="0"/>
      <w:marBottom w:val="0"/>
      <w:divBdr>
        <w:top w:val="none" w:sz="0" w:space="0" w:color="auto"/>
        <w:left w:val="none" w:sz="0" w:space="0" w:color="auto"/>
        <w:bottom w:val="none" w:sz="0" w:space="0" w:color="auto"/>
        <w:right w:val="none" w:sz="0" w:space="0" w:color="auto"/>
      </w:divBdr>
      <w:divsChild>
        <w:div w:id="809830453">
          <w:marLeft w:val="0"/>
          <w:marRight w:val="0"/>
          <w:marTop w:val="0"/>
          <w:marBottom w:val="0"/>
          <w:divBdr>
            <w:top w:val="none" w:sz="0" w:space="0" w:color="auto"/>
            <w:left w:val="none" w:sz="0" w:space="0" w:color="auto"/>
            <w:bottom w:val="none" w:sz="0" w:space="0" w:color="auto"/>
            <w:right w:val="none" w:sz="0" w:space="0" w:color="auto"/>
          </w:divBdr>
          <w:divsChild>
            <w:div w:id="8098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0462">
      <w:marLeft w:val="0"/>
      <w:marRight w:val="0"/>
      <w:marTop w:val="0"/>
      <w:marBottom w:val="0"/>
      <w:divBdr>
        <w:top w:val="none" w:sz="0" w:space="0" w:color="auto"/>
        <w:left w:val="none" w:sz="0" w:space="0" w:color="auto"/>
        <w:bottom w:val="none" w:sz="0" w:space="0" w:color="auto"/>
        <w:right w:val="none" w:sz="0" w:space="0" w:color="auto"/>
      </w:divBdr>
    </w:div>
    <w:div w:id="809830481">
      <w:marLeft w:val="0"/>
      <w:marRight w:val="0"/>
      <w:marTop w:val="0"/>
      <w:marBottom w:val="0"/>
      <w:divBdr>
        <w:top w:val="none" w:sz="0" w:space="0" w:color="auto"/>
        <w:left w:val="none" w:sz="0" w:space="0" w:color="auto"/>
        <w:bottom w:val="none" w:sz="0" w:space="0" w:color="auto"/>
        <w:right w:val="none" w:sz="0" w:space="0" w:color="auto"/>
      </w:divBdr>
      <w:divsChild>
        <w:div w:id="809830475">
          <w:marLeft w:val="0"/>
          <w:marRight w:val="0"/>
          <w:marTop w:val="0"/>
          <w:marBottom w:val="0"/>
          <w:divBdr>
            <w:top w:val="none" w:sz="0" w:space="0" w:color="auto"/>
            <w:left w:val="none" w:sz="0" w:space="0" w:color="auto"/>
            <w:bottom w:val="none" w:sz="0" w:space="0" w:color="auto"/>
            <w:right w:val="none" w:sz="0" w:space="0" w:color="auto"/>
          </w:divBdr>
          <w:divsChild>
            <w:div w:id="809830488">
              <w:marLeft w:val="0"/>
              <w:marRight w:val="0"/>
              <w:marTop w:val="0"/>
              <w:marBottom w:val="0"/>
              <w:divBdr>
                <w:top w:val="none" w:sz="0" w:space="0" w:color="auto"/>
                <w:left w:val="none" w:sz="0" w:space="0" w:color="auto"/>
                <w:bottom w:val="none" w:sz="0" w:space="0" w:color="auto"/>
                <w:right w:val="none" w:sz="0" w:space="0" w:color="auto"/>
              </w:divBdr>
              <w:divsChild>
                <w:div w:id="809830511">
                  <w:marLeft w:val="0"/>
                  <w:marRight w:val="0"/>
                  <w:marTop w:val="0"/>
                  <w:marBottom w:val="0"/>
                  <w:divBdr>
                    <w:top w:val="none" w:sz="0" w:space="0" w:color="auto"/>
                    <w:left w:val="none" w:sz="0" w:space="0" w:color="auto"/>
                    <w:bottom w:val="none" w:sz="0" w:space="0" w:color="auto"/>
                    <w:right w:val="none" w:sz="0" w:space="0" w:color="auto"/>
                  </w:divBdr>
                  <w:divsChild>
                    <w:div w:id="809830506">
                      <w:marLeft w:val="0"/>
                      <w:marRight w:val="0"/>
                      <w:marTop w:val="0"/>
                      <w:marBottom w:val="0"/>
                      <w:divBdr>
                        <w:top w:val="none" w:sz="0" w:space="0" w:color="auto"/>
                        <w:left w:val="none" w:sz="0" w:space="0" w:color="auto"/>
                        <w:bottom w:val="none" w:sz="0" w:space="0" w:color="auto"/>
                        <w:right w:val="none" w:sz="0" w:space="0" w:color="auto"/>
                      </w:divBdr>
                      <w:divsChild>
                        <w:div w:id="809830484">
                          <w:marLeft w:val="0"/>
                          <w:marRight w:val="0"/>
                          <w:marTop w:val="0"/>
                          <w:marBottom w:val="0"/>
                          <w:divBdr>
                            <w:top w:val="none" w:sz="0" w:space="0" w:color="auto"/>
                            <w:left w:val="none" w:sz="0" w:space="0" w:color="auto"/>
                            <w:bottom w:val="none" w:sz="0" w:space="0" w:color="auto"/>
                            <w:right w:val="none" w:sz="0" w:space="0" w:color="auto"/>
                          </w:divBdr>
                          <w:divsChild>
                            <w:div w:id="809830476">
                              <w:marLeft w:val="0"/>
                              <w:marRight w:val="0"/>
                              <w:marTop w:val="0"/>
                              <w:marBottom w:val="0"/>
                              <w:divBdr>
                                <w:top w:val="none" w:sz="0" w:space="0" w:color="auto"/>
                                <w:left w:val="none" w:sz="0" w:space="0" w:color="auto"/>
                                <w:bottom w:val="none" w:sz="0" w:space="0" w:color="auto"/>
                                <w:right w:val="none" w:sz="0" w:space="0" w:color="auto"/>
                              </w:divBdr>
                              <w:divsChild>
                                <w:div w:id="809830477">
                                  <w:marLeft w:val="0"/>
                                  <w:marRight w:val="0"/>
                                  <w:marTop w:val="0"/>
                                  <w:marBottom w:val="0"/>
                                  <w:divBdr>
                                    <w:top w:val="none" w:sz="0" w:space="0" w:color="auto"/>
                                    <w:left w:val="none" w:sz="0" w:space="0" w:color="auto"/>
                                    <w:bottom w:val="none" w:sz="0" w:space="0" w:color="auto"/>
                                    <w:right w:val="none" w:sz="0" w:space="0" w:color="auto"/>
                                  </w:divBdr>
                                  <w:divsChild>
                                    <w:div w:id="809830464">
                                      <w:marLeft w:val="720"/>
                                      <w:marRight w:val="720"/>
                                      <w:marTop w:val="100"/>
                                      <w:marBottom w:val="100"/>
                                      <w:divBdr>
                                        <w:top w:val="none" w:sz="0" w:space="0" w:color="auto"/>
                                        <w:left w:val="none" w:sz="0" w:space="0" w:color="auto"/>
                                        <w:bottom w:val="none" w:sz="0" w:space="0" w:color="auto"/>
                                        <w:right w:val="none" w:sz="0" w:space="0" w:color="auto"/>
                                      </w:divBdr>
                                      <w:divsChild>
                                        <w:div w:id="809830495">
                                          <w:marLeft w:val="0"/>
                                          <w:marRight w:val="0"/>
                                          <w:marTop w:val="0"/>
                                          <w:marBottom w:val="0"/>
                                          <w:divBdr>
                                            <w:top w:val="none" w:sz="0" w:space="0" w:color="auto"/>
                                            <w:left w:val="none" w:sz="0" w:space="0" w:color="auto"/>
                                            <w:bottom w:val="none" w:sz="0" w:space="0" w:color="auto"/>
                                            <w:right w:val="none" w:sz="0" w:space="0" w:color="auto"/>
                                          </w:divBdr>
                                          <w:divsChild>
                                            <w:div w:id="809830500">
                                              <w:marLeft w:val="0"/>
                                              <w:marRight w:val="0"/>
                                              <w:marTop w:val="0"/>
                                              <w:marBottom w:val="0"/>
                                              <w:divBdr>
                                                <w:top w:val="none" w:sz="0" w:space="0" w:color="auto"/>
                                                <w:left w:val="none" w:sz="0" w:space="0" w:color="auto"/>
                                                <w:bottom w:val="none" w:sz="0" w:space="0" w:color="auto"/>
                                                <w:right w:val="none" w:sz="0" w:space="0" w:color="auto"/>
                                              </w:divBdr>
                                              <w:divsChild>
                                                <w:div w:id="809830480">
                                                  <w:marLeft w:val="0"/>
                                                  <w:marRight w:val="0"/>
                                                  <w:marTop w:val="0"/>
                                                  <w:marBottom w:val="0"/>
                                                  <w:divBdr>
                                                    <w:top w:val="none" w:sz="0" w:space="0" w:color="auto"/>
                                                    <w:left w:val="none" w:sz="0" w:space="0" w:color="auto"/>
                                                    <w:bottom w:val="none" w:sz="0" w:space="0" w:color="auto"/>
                                                    <w:right w:val="none" w:sz="0" w:space="0" w:color="auto"/>
                                                  </w:divBdr>
                                                  <w:divsChild>
                                                    <w:div w:id="809830493">
                                                      <w:marLeft w:val="0"/>
                                                      <w:marRight w:val="0"/>
                                                      <w:marTop w:val="0"/>
                                                      <w:marBottom w:val="0"/>
                                                      <w:divBdr>
                                                        <w:top w:val="none" w:sz="0" w:space="0" w:color="auto"/>
                                                        <w:left w:val="none" w:sz="0" w:space="0" w:color="auto"/>
                                                        <w:bottom w:val="none" w:sz="0" w:space="0" w:color="auto"/>
                                                        <w:right w:val="none" w:sz="0" w:space="0" w:color="auto"/>
                                                      </w:divBdr>
                                                      <w:divsChild>
                                                        <w:div w:id="809830465">
                                                          <w:marLeft w:val="0"/>
                                                          <w:marRight w:val="0"/>
                                                          <w:marTop w:val="0"/>
                                                          <w:marBottom w:val="0"/>
                                                          <w:divBdr>
                                                            <w:top w:val="none" w:sz="0" w:space="0" w:color="auto"/>
                                                            <w:left w:val="none" w:sz="0" w:space="0" w:color="auto"/>
                                                            <w:bottom w:val="none" w:sz="0" w:space="0" w:color="auto"/>
                                                            <w:right w:val="none" w:sz="0" w:space="0" w:color="auto"/>
                                                          </w:divBdr>
                                                          <w:divsChild>
                                                            <w:div w:id="809830489">
                                                              <w:marLeft w:val="720"/>
                                                              <w:marRight w:val="720"/>
                                                              <w:marTop w:val="100"/>
                                                              <w:marBottom w:val="100"/>
                                                              <w:divBdr>
                                                                <w:top w:val="none" w:sz="0" w:space="0" w:color="auto"/>
                                                                <w:left w:val="none" w:sz="0" w:space="0" w:color="auto"/>
                                                                <w:bottom w:val="none" w:sz="0" w:space="0" w:color="auto"/>
                                                                <w:right w:val="none" w:sz="0" w:space="0" w:color="auto"/>
                                                              </w:divBdr>
                                                              <w:divsChild>
                                                                <w:div w:id="809830501">
                                                                  <w:marLeft w:val="0"/>
                                                                  <w:marRight w:val="0"/>
                                                                  <w:marTop w:val="0"/>
                                                                  <w:marBottom w:val="0"/>
                                                                  <w:divBdr>
                                                                    <w:top w:val="none" w:sz="0" w:space="0" w:color="auto"/>
                                                                    <w:left w:val="none" w:sz="0" w:space="0" w:color="auto"/>
                                                                    <w:bottom w:val="none" w:sz="0" w:space="0" w:color="auto"/>
                                                                    <w:right w:val="none" w:sz="0" w:space="0" w:color="auto"/>
                                                                  </w:divBdr>
                                                                  <w:divsChild>
                                                                    <w:div w:id="809830479">
                                                                      <w:marLeft w:val="0"/>
                                                                      <w:marRight w:val="0"/>
                                                                      <w:marTop w:val="0"/>
                                                                      <w:marBottom w:val="0"/>
                                                                      <w:divBdr>
                                                                        <w:top w:val="none" w:sz="0" w:space="0" w:color="auto"/>
                                                                        <w:left w:val="none" w:sz="0" w:space="0" w:color="auto"/>
                                                                        <w:bottom w:val="none" w:sz="0" w:space="0" w:color="auto"/>
                                                                        <w:right w:val="none" w:sz="0" w:space="0" w:color="auto"/>
                                                                      </w:divBdr>
                                                                      <w:divsChild>
                                                                        <w:div w:id="809830478">
                                                                          <w:marLeft w:val="0"/>
                                                                          <w:marRight w:val="0"/>
                                                                          <w:marTop w:val="0"/>
                                                                          <w:marBottom w:val="0"/>
                                                                          <w:divBdr>
                                                                            <w:top w:val="none" w:sz="0" w:space="0" w:color="auto"/>
                                                                            <w:left w:val="none" w:sz="0" w:space="0" w:color="auto"/>
                                                                            <w:bottom w:val="none" w:sz="0" w:space="0" w:color="auto"/>
                                                                            <w:right w:val="none" w:sz="0" w:space="0" w:color="auto"/>
                                                                          </w:divBdr>
                                                                          <w:divsChild>
                                                                            <w:div w:id="809830455">
                                                                              <w:marLeft w:val="0"/>
                                                                              <w:marRight w:val="0"/>
                                                                              <w:marTop w:val="0"/>
                                                                              <w:marBottom w:val="0"/>
                                                                              <w:divBdr>
                                                                                <w:top w:val="none" w:sz="0" w:space="0" w:color="auto"/>
                                                                                <w:left w:val="none" w:sz="0" w:space="0" w:color="auto"/>
                                                                                <w:bottom w:val="none" w:sz="0" w:space="0" w:color="auto"/>
                                                                                <w:right w:val="none" w:sz="0" w:space="0" w:color="auto"/>
                                                                              </w:divBdr>
                                                                              <w:divsChild>
                                                                                <w:div w:id="8098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830499">
      <w:marLeft w:val="0"/>
      <w:marRight w:val="0"/>
      <w:marTop w:val="0"/>
      <w:marBottom w:val="0"/>
      <w:divBdr>
        <w:top w:val="none" w:sz="0" w:space="0" w:color="auto"/>
        <w:left w:val="none" w:sz="0" w:space="0" w:color="auto"/>
        <w:bottom w:val="none" w:sz="0" w:space="0" w:color="auto"/>
        <w:right w:val="none" w:sz="0" w:space="0" w:color="auto"/>
      </w:divBdr>
      <w:divsChild>
        <w:div w:id="809830507">
          <w:marLeft w:val="0"/>
          <w:marRight w:val="0"/>
          <w:marTop w:val="0"/>
          <w:marBottom w:val="0"/>
          <w:divBdr>
            <w:top w:val="none" w:sz="0" w:space="0" w:color="auto"/>
            <w:left w:val="none" w:sz="0" w:space="0" w:color="auto"/>
            <w:bottom w:val="none" w:sz="0" w:space="0" w:color="auto"/>
            <w:right w:val="none" w:sz="0" w:space="0" w:color="auto"/>
          </w:divBdr>
          <w:divsChild>
            <w:div w:id="809830491">
              <w:marLeft w:val="0"/>
              <w:marRight w:val="0"/>
              <w:marTop w:val="0"/>
              <w:marBottom w:val="0"/>
              <w:divBdr>
                <w:top w:val="none" w:sz="0" w:space="0" w:color="auto"/>
                <w:left w:val="none" w:sz="0" w:space="0" w:color="auto"/>
                <w:bottom w:val="none" w:sz="0" w:space="0" w:color="auto"/>
                <w:right w:val="none" w:sz="0" w:space="0" w:color="auto"/>
              </w:divBdr>
              <w:divsChild>
                <w:div w:id="809830467">
                  <w:marLeft w:val="0"/>
                  <w:marRight w:val="0"/>
                  <w:marTop w:val="0"/>
                  <w:marBottom w:val="0"/>
                  <w:divBdr>
                    <w:top w:val="none" w:sz="0" w:space="0" w:color="auto"/>
                    <w:left w:val="none" w:sz="0" w:space="0" w:color="auto"/>
                    <w:bottom w:val="none" w:sz="0" w:space="0" w:color="auto"/>
                    <w:right w:val="none" w:sz="0" w:space="0" w:color="auto"/>
                  </w:divBdr>
                  <w:divsChild>
                    <w:div w:id="809830471">
                      <w:marLeft w:val="0"/>
                      <w:marRight w:val="0"/>
                      <w:marTop w:val="0"/>
                      <w:marBottom w:val="0"/>
                      <w:divBdr>
                        <w:top w:val="none" w:sz="0" w:space="0" w:color="auto"/>
                        <w:left w:val="none" w:sz="0" w:space="0" w:color="auto"/>
                        <w:bottom w:val="none" w:sz="0" w:space="0" w:color="auto"/>
                        <w:right w:val="none" w:sz="0" w:space="0" w:color="auto"/>
                      </w:divBdr>
                      <w:divsChild>
                        <w:div w:id="809830469">
                          <w:marLeft w:val="0"/>
                          <w:marRight w:val="0"/>
                          <w:marTop w:val="0"/>
                          <w:marBottom w:val="0"/>
                          <w:divBdr>
                            <w:top w:val="none" w:sz="0" w:space="0" w:color="auto"/>
                            <w:left w:val="none" w:sz="0" w:space="0" w:color="auto"/>
                            <w:bottom w:val="none" w:sz="0" w:space="0" w:color="auto"/>
                            <w:right w:val="none" w:sz="0" w:space="0" w:color="auto"/>
                          </w:divBdr>
                          <w:divsChild>
                            <w:div w:id="809830505">
                              <w:marLeft w:val="0"/>
                              <w:marRight w:val="0"/>
                              <w:marTop w:val="0"/>
                              <w:marBottom w:val="0"/>
                              <w:divBdr>
                                <w:top w:val="none" w:sz="0" w:space="0" w:color="auto"/>
                                <w:left w:val="none" w:sz="0" w:space="0" w:color="auto"/>
                                <w:bottom w:val="none" w:sz="0" w:space="0" w:color="auto"/>
                                <w:right w:val="none" w:sz="0" w:space="0" w:color="auto"/>
                              </w:divBdr>
                              <w:divsChild>
                                <w:div w:id="809830483">
                                  <w:marLeft w:val="0"/>
                                  <w:marRight w:val="0"/>
                                  <w:marTop w:val="0"/>
                                  <w:marBottom w:val="0"/>
                                  <w:divBdr>
                                    <w:top w:val="none" w:sz="0" w:space="0" w:color="auto"/>
                                    <w:left w:val="none" w:sz="0" w:space="0" w:color="auto"/>
                                    <w:bottom w:val="none" w:sz="0" w:space="0" w:color="auto"/>
                                    <w:right w:val="none" w:sz="0" w:space="0" w:color="auto"/>
                                  </w:divBdr>
                                  <w:divsChild>
                                    <w:div w:id="809830468">
                                      <w:marLeft w:val="720"/>
                                      <w:marRight w:val="720"/>
                                      <w:marTop w:val="100"/>
                                      <w:marBottom w:val="100"/>
                                      <w:divBdr>
                                        <w:top w:val="none" w:sz="0" w:space="0" w:color="auto"/>
                                        <w:left w:val="none" w:sz="0" w:space="0" w:color="auto"/>
                                        <w:bottom w:val="none" w:sz="0" w:space="0" w:color="auto"/>
                                        <w:right w:val="none" w:sz="0" w:space="0" w:color="auto"/>
                                      </w:divBdr>
                                      <w:divsChild>
                                        <w:div w:id="809830486">
                                          <w:marLeft w:val="0"/>
                                          <w:marRight w:val="0"/>
                                          <w:marTop w:val="0"/>
                                          <w:marBottom w:val="0"/>
                                          <w:divBdr>
                                            <w:top w:val="none" w:sz="0" w:space="0" w:color="auto"/>
                                            <w:left w:val="none" w:sz="0" w:space="0" w:color="auto"/>
                                            <w:bottom w:val="none" w:sz="0" w:space="0" w:color="auto"/>
                                            <w:right w:val="none" w:sz="0" w:space="0" w:color="auto"/>
                                          </w:divBdr>
                                          <w:divsChild>
                                            <w:div w:id="809830458">
                                              <w:marLeft w:val="0"/>
                                              <w:marRight w:val="0"/>
                                              <w:marTop w:val="0"/>
                                              <w:marBottom w:val="0"/>
                                              <w:divBdr>
                                                <w:top w:val="none" w:sz="0" w:space="0" w:color="auto"/>
                                                <w:left w:val="none" w:sz="0" w:space="0" w:color="auto"/>
                                                <w:bottom w:val="none" w:sz="0" w:space="0" w:color="auto"/>
                                                <w:right w:val="none" w:sz="0" w:space="0" w:color="auto"/>
                                              </w:divBdr>
                                              <w:divsChild>
                                                <w:div w:id="809830457">
                                                  <w:marLeft w:val="0"/>
                                                  <w:marRight w:val="0"/>
                                                  <w:marTop w:val="0"/>
                                                  <w:marBottom w:val="0"/>
                                                  <w:divBdr>
                                                    <w:top w:val="none" w:sz="0" w:space="0" w:color="auto"/>
                                                    <w:left w:val="none" w:sz="0" w:space="0" w:color="auto"/>
                                                    <w:bottom w:val="none" w:sz="0" w:space="0" w:color="auto"/>
                                                    <w:right w:val="none" w:sz="0" w:space="0" w:color="auto"/>
                                                  </w:divBdr>
                                                  <w:divsChild>
                                                    <w:div w:id="809830496">
                                                      <w:marLeft w:val="0"/>
                                                      <w:marRight w:val="0"/>
                                                      <w:marTop w:val="0"/>
                                                      <w:marBottom w:val="0"/>
                                                      <w:divBdr>
                                                        <w:top w:val="none" w:sz="0" w:space="0" w:color="auto"/>
                                                        <w:left w:val="none" w:sz="0" w:space="0" w:color="auto"/>
                                                        <w:bottom w:val="none" w:sz="0" w:space="0" w:color="auto"/>
                                                        <w:right w:val="none" w:sz="0" w:space="0" w:color="auto"/>
                                                      </w:divBdr>
                                                      <w:divsChild>
                                                        <w:div w:id="809830474">
                                                          <w:marLeft w:val="0"/>
                                                          <w:marRight w:val="0"/>
                                                          <w:marTop w:val="0"/>
                                                          <w:marBottom w:val="0"/>
                                                          <w:divBdr>
                                                            <w:top w:val="none" w:sz="0" w:space="0" w:color="auto"/>
                                                            <w:left w:val="none" w:sz="0" w:space="0" w:color="auto"/>
                                                            <w:bottom w:val="none" w:sz="0" w:space="0" w:color="auto"/>
                                                            <w:right w:val="none" w:sz="0" w:space="0" w:color="auto"/>
                                                          </w:divBdr>
                                                          <w:divsChild>
                                                            <w:div w:id="809830456">
                                                              <w:marLeft w:val="720"/>
                                                              <w:marRight w:val="720"/>
                                                              <w:marTop w:val="100"/>
                                                              <w:marBottom w:val="100"/>
                                                              <w:divBdr>
                                                                <w:top w:val="none" w:sz="0" w:space="0" w:color="auto"/>
                                                                <w:left w:val="none" w:sz="0" w:space="0" w:color="auto"/>
                                                                <w:bottom w:val="none" w:sz="0" w:space="0" w:color="auto"/>
                                                                <w:right w:val="none" w:sz="0" w:space="0" w:color="auto"/>
                                                              </w:divBdr>
                                                              <w:divsChild>
                                                                <w:div w:id="809830463">
                                                                  <w:marLeft w:val="0"/>
                                                                  <w:marRight w:val="0"/>
                                                                  <w:marTop w:val="0"/>
                                                                  <w:marBottom w:val="0"/>
                                                                  <w:divBdr>
                                                                    <w:top w:val="none" w:sz="0" w:space="0" w:color="auto"/>
                                                                    <w:left w:val="none" w:sz="0" w:space="0" w:color="auto"/>
                                                                    <w:bottom w:val="none" w:sz="0" w:space="0" w:color="auto"/>
                                                                    <w:right w:val="none" w:sz="0" w:space="0" w:color="auto"/>
                                                                  </w:divBdr>
                                                                  <w:divsChild>
                                                                    <w:div w:id="809830497">
                                                                      <w:marLeft w:val="0"/>
                                                                      <w:marRight w:val="0"/>
                                                                      <w:marTop w:val="0"/>
                                                                      <w:marBottom w:val="0"/>
                                                                      <w:divBdr>
                                                                        <w:top w:val="none" w:sz="0" w:space="0" w:color="auto"/>
                                                                        <w:left w:val="none" w:sz="0" w:space="0" w:color="auto"/>
                                                                        <w:bottom w:val="none" w:sz="0" w:space="0" w:color="auto"/>
                                                                        <w:right w:val="none" w:sz="0" w:space="0" w:color="auto"/>
                                                                      </w:divBdr>
                                                                      <w:divsChild>
                                                                        <w:div w:id="809830470">
                                                                          <w:marLeft w:val="0"/>
                                                                          <w:marRight w:val="0"/>
                                                                          <w:marTop w:val="0"/>
                                                                          <w:marBottom w:val="0"/>
                                                                          <w:divBdr>
                                                                            <w:top w:val="none" w:sz="0" w:space="0" w:color="auto"/>
                                                                            <w:left w:val="none" w:sz="0" w:space="0" w:color="auto"/>
                                                                            <w:bottom w:val="none" w:sz="0" w:space="0" w:color="auto"/>
                                                                            <w:right w:val="none" w:sz="0" w:space="0" w:color="auto"/>
                                                                          </w:divBdr>
                                                                          <w:divsChild>
                                                                            <w:div w:id="809830508">
                                                                              <w:marLeft w:val="0"/>
                                                                              <w:marRight w:val="0"/>
                                                                              <w:marTop w:val="0"/>
                                                                              <w:marBottom w:val="0"/>
                                                                              <w:divBdr>
                                                                                <w:top w:val="none" w:sz="0" w:space="0" w:color="auto"/>
                                                                                <w:left w:val="none" w:sz="0" w:space="0" w:color="auto"/>
                                                                                <w:bottom w:val="none" w:sz="0" w:space="0" w:color="auto"/>
                                                                                <w:right w:val="none" w:sz="0" w:space="0" w:color="auto"/>
                                                                              </w:divBdr>
                                                                              <w:divsChild>
                                                                                <w:div w:id="809830472">
                                                                                  <w:marLeft w:val="0"/>
                                                                                  <w:marRight w:val="0"/>
                                                                                  <w:marTop w:val="0"/>
                                                                                  <w:marBottom w:val="0"/>
                                                                                  <w:divBdr>
                                                                                    <w:top w:val="none" w:sz="0" w:space="0" w:color="auto"/>
                                                                                    <w:left w:val="none" w:sz="0" w:space="0" w:color="auto"/>
                                                                                    <w:bottom w:val="none" w:sz="0" w:space="0" w:color="auto"/>
                                                                                    <w:right w:val="none" w:sz="0" w:space="0" w:color="auto"/>
                                                                                  </w:divBdr>
                                                                                  <w:divsChild>
                                                                                    <w:div w:id="809830498">
                                                                                      <w:marLeft w:val="0"/>
                                                                                      <w:marRight w:val="0"/>
                                                                                      <w:marTop w:val="0"/>
                                                                                      <w:marBottom w:val="0"/>
                                                                                      <w:divBdr>
                                                                                        <w:top w:val="none" w:sz="0" w:space="0" w:color="auto"/>
                                                                                        <w:left w:val="none" w:sz="0" w:space="0" w:color="auto"/>
                                                                                        <w:bottom w:val="none" w:sz="0" w:space="0" w:color="auto"/>
                                                                                        <w:right w:val="none" w:sz="0" w:space="0" w:color="auto"/>
                                                                                      </w:divBdr>
                                                                                      <w:divsChild>
                                                                                        <w:div w:id="809830504">
                                                                                          <w:marLeft w:val="0"/>
                                                                                          <w:marRight w:val="0"/>
                                                                                          <w:marTop w:val="0"/>
                                                                                          <w:marBottom w:val="0"/>
                                                                                          <w:divBdr>
                                                                                            <w:top w:val="none" w:sz="0" w:space="0" w:color="auto"/>
                                                                                            <w:left w:val="none" w:sz="0" w:space="0" w:color="auto"/>
                                                                                            <w:bottom w:val="none" w:sz="0" w:space="0" w:color="auto"/>
                                                                                            <w:right w:val="none" w:sz="0" w:space="0" w:color="auto"/>
                                                                                          </w:divBdr>
                                                                                          <w:divsChild>
                                                                                            <w:div w:id="809830459">
                                                                                              <w:marLeft w:val="0"/>
                                                                                              <w:marRight w:val="0"/>
                                                                                              <w:marTop w:val="0"/>
                                                                                              <w:marBottom w:val="0"/>
                                                                                              <w:divBdr>
                                                                                                <w:top w:val="none" w:sz="0" w:space="0" w:color="auto"/>
                                                                                                <w:left w:val="none" w:sz="0" w:space="0" w:color="auto"/>
                                                                                                <w:bottom w:val="none" w:sz="0" w:space="0" w:color="auto"/>
                                                                                                <w:right w:val="none" w:sz="0" w:space="0" w:color="auto"/>
                                                                                              </w:divBdr>
                                                                                            </w:div>
                                                                                            <w:div w:id="809830460">
                                                                                              <w:marLeft w:val="0"/>
                                                                                              <w:marRight w:val="0"/>
                                                                                              <w:marTop w:val="0"/>
                                                                                              <w:marBottom w:val="0"/>
                                                                                              <w:divBdr>
                                                                                                <w:top w:val="none" w:sz="0" w:space="0" w:color="auto"/>
                                                                                                <w:left w:val="none" w:sz="0" w:space="0" w:color="auto"/>
                                                                                                <w:bottom w:val="none" w:sz="0" w:space="0" w:color="auto"/>
                                                                                                <w:right w:val="none" w:sz="0" w:space="0" w:color="auto"/>
                                                                                              </w:divBdr>
                                                                                            </w:div>
                                                                                            <w:div w:id="809830466">
                                                                                              <w:marLeft w:val="0"/>
                                                                                              <w:marRight w:val="0"/>
                                                                                              <w:marTop w:val="0"/>
                                                                                              <w:marBottom w:val="0"/>
                                                                                              <w:divBdr>
                                                                                                <w:top w:val="none" w:sz="0" w:space="0" w:color="auto"/>
                                                                                                <w:left w:val="none" w:sz="0" w:space="0" w:color="auto"/>
                                                                                                <w:bottom w:val="none" w:sz="0" w:space="0" w:color="auto"/>
                                                                                                <w:right w:val="none" w:sz="0" w:space="0" w:color="auto"/>
                                                                                              </w:divBdr>
                                                                                            </w:div>
                                                                                            <w:div w:id="809830485">
                                                                                              <w:marLeft w:val="0"/>
                                                                                              <w:marRight w:val="0"/>
                                                                                              <w:marTop w:val="0"/>
                                                                                              <w:marBottom w:val="0"/>
                                                                                              <w:divBdr>
                                                                                                <w:top w:val="none" w:sz="0" w:space="0" w:color="auto"/>
                                                                                                <w:left w:val="none" w:sz="0" w:space="0" w:color="auto"/>
                                                                                                <w:bottom w:val="none" w:sz="0" w:space="0" w:color="auto"/>
                                                                                                <w:right w:val="none" w:sz="0" w:space="0" w:color="auto"/>
                                                                                              </w:divBdr>
                                                                                            </w:div>
                                                                                            <w:div w:id="809830487">
                                                                                              <w:marLeft w:val="0"/>
                                                                                              <w:marRight w:val="0"/>
                                                                                              <w:marTop w:val="0"/>
                                                                                              <w:marBottom w:val="0"/>
                                                                                              <w:divBdr>
                                                                                                <w:top w:val="none" w:sz="0" w:space="0" w:color="auto"/>
                                                                                                <w:left w:val="none" w:sz="0" w:space="0" w:color="auto"/>
                                                                                                <w:bottom w:val="none" w:sz="0" w:space="0" w:color="auto"/>
                                                                                                <w:right w:val="none" w:sz="0" w:space="0" w:color="auto"/>
                                                                                              </w:divBdr>
                                                                                              <w:divsChild>
                                                                                                <w:div w:id="809830461">
                                                                                                  <w:marLeft w:val="0"/>
                                                                                                  <w:marRight w:val="0"/>
                                                                                                  <w:marTop w:val="0"/>
                                                                                                  <w:marBottom w:val="0"/>
                                                                                                  <w:divBdr>
                                                                                                    <w:top w:val="none" w:sz="0" w:space="0" w:color="auto"/>
                                                                                                    <w:left w:val="none" w:sz="0" w:space="0" w:color="auto"/>
                                                                                                    <w:bottom w:val="none" w:sz="0" w:space="0" w:color="auto"/>
                                                                                                    <w:right w:val="none" w:sz="0" w:space="0" w:color="auto"/>
                                                                                                  </w:divBdr>
                                                                                                </w:div>
                                                                                                <w:div w:id="809830473">
                                                                                                  <w:marLeft w:val="0"/>
                                                                                                  <w:marRight w:val="0"/>
                                                                                                  <w:marTop w:val="0"/>
                                                                                                  <w:marBottom w:val="0"/>
                                                                                                  <w:divBdr>
                                                                                                    <w:top w:val="none" w:sz="0" w:space="0" w:color="auto"/>
                                                                                                    <w:left w:val="none" w:sz="0" w:space="0" w:color="auto"/>
                                                                                                    <w:bottom w:val="none" w:sz="0" w:space="0" w:color="auto"/>
                                                                                                    <w:right w:val="none" w:sz="0" w:space="0" w:color="auto"/>
                                                                                                  </w:divBdr>
                                                                                                </w:div>
                                                                                                <w:div w:id="809830482">
                                                                                                  <w:marLeft w:val="0"/>
                                                                                                  <w:marRight w:val="0"/>
                                                                                                  <w:marTop w:val="0"/>
                                                                                                  <w:marBottom w:val="0"/>
                                                                                                  <w:divBdr>
                                                                                                    <w:top w:val="none" w:sz="0" w:space="0" w:color="auto"/>
                                                                                                    <w:left w:val="none" w:sz="0" w:space="0" w:color="auto"/>
                                                                                                    <w:bottom w:val="none" w:sz="0" w:space="0" w:color="auto"/>
                                                                                                    <w:right w:val="none" w:sz="0" w:space="0" w:color="auto"/>
                                                                                                  </w:divBdr>
                                                                                                </w:div>
                                                                                                <w:div w:id="809830510">
                                                                                                  <w:marLeft w:val="0"/>
                                                                                                  <w:marRight w:val="0"/>
                                                                                                  <w:marTop w:val="0"/>
                                                                                                  <w:marBottom w:val="0"/>
                                                                                                  <w:divBdr>
                                                                                                    <w:top w:val="none" w:sz="0" w:space="0" w:color="auto"/>
                                                                                                    <w:left w:val="none" w:sz="0" w:space="0" w:color="auto"/>
                                                                                                    <w:bottom w:val="none" w:sz="0" w:space="0" w:color="auto"/>
                                                                                                    <w:right w:val="none" w:sz="0" w:space="0" w:color="auto"/>
                                                                                                  </w:divBdr>
                                                                                                </w:div>
                                                                                              </w:divsChild>
                                                                                            </w:div>
                                                                                            <w:div w:id="809830492">
                                                                                              <w:marLeft w:val="0"/>
                                                                                              <w:marRight w:val="0"/>
                                                                                              <w:marTop w:val="0"/>
                                                                                              <w:marBottom w:val="0"/>
                                                                                              <w:divBdr>
                                                                                                <w:top w:val="none" w:sz="0" w:space="0" w:color="auto"/>
                                                                                                <w:left w:val="none" w:sz="0" w:space="0" w:color="auto"/>
                                                                                                <w:bottom w:val="none" w:sz="0" w:space="0" w:color="auto"/>
                                                                                                <w:right w:val="none" w:sz="0" w:space="0" w:color="auto"/>
                                                                                              </w:divBdr>
                                                                                            </w:div>
                                                                                            <w:div w:id="809830494">
                                                                                              <w:marLeft w:val="0"/>
                                                                                              <w:marRight w:val="0"/>
                                                                                              <w:marTop w:val="0"/>
                                                                                              <w:marBottom w:val="0"/>
                                                                                              <w:divBdr>
                                                                                                <w:top w:val="none" w:sz="0" w:space="0" w:color="auto"/>
                                                                                                <w:left w:val="none" w:sz="0" w:space="0" w:color="auto"/>
                                                                                                <w:bottom w:val="none" w:sz="0" w:space="0" w:color="auto"/>
                                                                                                <w:right w:val="none" w:sz="0" w:space="0" w:color="auto"/>
                                                                                              </w:divBdr>
                                                                                            </w:div>
                                                                                            <w:div w:id="809830502">
                                                                                              <w:marLeft w:val="0"/>
                                                                                              <w:marRight w:val="0"/>
                                                                                              <w:marTop w:val="0"/>
                                                                                              <w:marBottom w:val="0"/>
                                                                                              <w:divBdr>
                                                                                                <w:top w:val="none" w:sz="0" w:space="0" w:color="auto"/>
                                                                                                <w:left w:val="none" w:sz="0" w:space="0" w:color="auto"/>
                                                                                                <w:bottom w:val="none" w:sz="0" w:space="0" w:color="auto"/>
                                                                                                <w:right w:val="none" w:sz="0" w:space="0" w:color="auto"/>
                                                                                              </w:divBdr>
                                                                                            </w:div>
                                                                                            <w:div w:id="8098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830529">
      <w:marLeft w:val="0"/>
      <w:marRight w:val="0"/>
      <w:marTop w:val="0"/>
      <w:marBottom w:val="0"/>
      <w:divBdr>
        <w:top w:val="none" w:sz="0" w:space="0" w:color="auto"/>
        <w:left w:val="none" w:sz="0" w:space="0" w:color="auto"/>
        <w:bottom w:val="none" w:sz="0" w:space="0" w:color="auto"/>
        <w:right w:val="none" w:sz="0" w:space="0" w:color="auto"/>
      </w:divBdr>
      <w:divsChild>
        <w:div w:id="809830512">
          <w:marLeft w:val="0"/>
          <w:marRight w:val="0"/>
          <w:marTop w:val="0"/>
          <w:marBottom w:val="0"/>
          <w:divBdr>
            <w:top w:val="none" w:sz="0" w:space="0" w:color="auto"/>
            <w:left w:val="none" w:sz="0" w:space="0" w:color="auto"/>
            <w:bottom w:val="none" w:sz="0" w:space="0" w:color="auto"/>
            <w:right w:val="none" w:sz="0" w:space="0" w:color="auto"/>
          </w:divBdr>
        </w:div>
        <w:div w:id="809830513">
          <w:marLeft w:val="0"/>
          <w:marRight w:val="0"/>
          <w:marTop w:val="0"/>
          <w:marBottom w:val="0"/>
          <w:divBdr>
            <w:top w:val="none" w:sz="0" w:space="0" w:color="auto"/>
            <w:left w:val="none" w:sz="0" w:space="0" w:color="auto"/>
            <w:bottom w:val="none" w:sz="0" w:space="0" w:color="auto"/>
            <w:right w:val="none" w:sz="0" w:space="0" w:color="auto"/>
          </w:divBdr>
        </w:div>
        <w:div w:id="809830514">
          <w:marLeft w:val="0"/>
          <w:marRight w:val="0"/>
          <w:marTop w:val="0"/>
          <w:marBottom w:val="0"/>
          <w:divBdr>
            <w:top w:val="none" w:sz="0" w:space="0" w:color="auto"/>
            <w:left w:val="none" w:sz="0" w:space="0" w:color="auto"/>
            <w:bottom w:val="none" w:sz="0" w:space="0" w:color="auto"/>
            <w:right w:val="none" w:sz="0" w:space="0" w:color="auto"/>
          </w:divBdr>
        </w:div>
        <w:div w:id="809830515">
          <w:marLeft w:val="0"/>
          <w:marRight w:val="0"/>
          <w:marTop w:val="0"/>
          <w:marBottom w:val="0"/>
          <w:divBdr>
            <w:top w:val="none" w:sz="0" w:space="0" w:color="auto"/>
            <w:left w:val="none" w:sz="0" w:space="0" w:color="auto"/>
            <w:bottom w:val="none" w:sz="0" w:space="0" w:color="auto"/>
            <w:right w:val="none" w:sz="0" w:space="0" w:color="auto"/>
          </w:divBdr>
        </w:div>
        <w:div w:id="809830516">
          <w:marLeft w:val="0"/>
          <w:marRight w:val="0"/>
          <w:marTop w:val="0"/>
          <w:marBottom w:val="0"/>
          <w:divBdr>
            <w:top w:val="none" w:sz="0" w:space="0" w:color="auto"/>
            <w:left w:val="none" w:sz="0" w:space="0" w:color="auto"/>
            <w:bottom w:val="none" w:sz="0" w:space="0" w:color="auto"/>
            <w:right w:val="none" w:sz="0" w:space="0" w:color="auto"/>
          </w:divBdr>
        </w:div>
        <w:div w:id="809830517">
          <w:marLeft w:val="0"/>
          <w:marRight w:val="0"/>
          <w:marTop w:val="0"/>
          <w:marBottom w:val="0"/>
          <w:divBdr>
            <w:top w:val="none" w:sz="0" w:space="0" w:color="auto"/>
            <w:left w:val="none" w:sz="0" w:space="0" w:color="auto"/>
            <w:bottom w:val="none" w:sz="0" w:space="0" w:color="auto"/>
            <w:right w:val="none" w:sz="0" w:space="0" w:color="auto"/>
          </w:divBdr>
        </w:div>
        <w:div w:id="809830518">
          <w:marLeft w:val="0"/>
          <w:marRight w:val="0"/>
          <w:marTop w:val="0"/>
          <w:marBottom w:val="0"/>
          <w:divBdr>
            <w:top w:val="none" w:sz="0" w:space="0" w:color="auto"/>
            <w:left w:val="none" w:sz="0" w:space="0" w:color="auto"/>
            <w:bottom w:val="none" w:sz="0" w:space="0" w:color="auto"/>
            <w:right w:val="none" w:sz="0" w:space="0" w:color="auto"/>
          </w:divBdr>
        </w:div>
        <w:div w:id="809830519">
          <w:marLeft w:val="0"/>
          <w:marRight w:val="0"/>
          <w:marTop w:val="0"/>
          <w:marBottom w:val="0"/>
          <w:divBdr>
            <w:top w:val="none" w:sz="0" w:space="0" w:color="auto"/>
            <w:left w:val="none" w:sz="0" w:space="0" w:color="auto"/>
            <w:bottom w:val="none" w:sz="0" w:space="0" w:color="auto"/>
            <w:right w:val="none" w:sz="0" w:space="0" w:color="auto"/>
          </w:divBdr>
        </w:div>
        <w:div w:id="809830520">
          <w:marLeft w:val="0"/>
          <w:marRight w:val="0"/>
          <w:marTop w:val="0"/>
          <w:marBottom w:val="0"/>
          <w:divBdr>
            <w:top w:val="none" w:sz="0" w:space="0" w:color="auto"/>
            <w:left w:val="none" w:sz="0" w:space="0" w:color="auto"/>
            <w:bottom w:val="none" w:sz="0" w:space="0" w:color="auto"/>
            <w:right w:val="none" w:sz="0" w:space="0" w:color="auto"/>
          </w:divBdr>
        </w:div>
        <w:div w:id="809830521">
          <w:marLeft w:val="0"/>
          <w:marRight w:val="0"/>
          <w:marTop w:val="0"/>
          <w:marBottom w:val="0"/>
          <w:divBdr>
            <w:top w:val="none" w:sz="0" w:space="0" w:color="auto"/>
            <w:left w:val="none" w:sz="0" w:space="0" w:color="auto"/>
            <w:bottom w:val="none" w:sz="0" w:space="0" w:color="auto"/>
            <w:right w:val="none" w:sz="0" w:space="0" w:color="auto"/>
          </w:divBdr>
        </w:div>
        <w:div w:id="809830522">
          <w:marLeft w:val="0"/>
          <w:marRight w:val="0"/>
          <w:marTop w:val="0"/>
          <w:marBottom w:val="0"/>
          <w:divBdr>
            <w:top w:val="none" w:sz="0" w:space="0" w:color="auto"/>
            <w:left w:val="none" w:sz="0" w:space="0" w:color="auto"/>
            <w:bottom w:val="none" w:sz="0" w:space="0" w:color="auto"/>
            <w:right w:val="none" w:sz="0" w:space="0" w:color="auto"/>
          </w:divBdr>
        </w:div>
        <w:div w:id="809830523">
          <w:marLeft w:val="0"/>
          <w:marRight w:val="0"/>
          <w:marTop w:val="0"/>
          <w:marBottom w:val="0"/>
          <w:divBdr>
            <w:top w:val="none" w:sz="0" w:space="0" w:color="auto"/>
            <w:left w:val="none" w:sz="0" w:space="0" w:color="auto"/>
            <w:bottom w:val="none" w:sz="0" w:space="0" w:color="auto"/>
            <w:right w:val="none" w:sz="0" w:space="0" w:color="auto"/>
          </w:divBdr>
        </w:div>
        <w:div w:id="809830524">
          <w:marLeft w:val="0"/>
          <w:marRight w:val="0"/>
          <w:marTop w:val="0"/>
          <w:marBottom w:val="0"/>
          <w:divBdr>
            <w:top w:val="none" w:sz="0" w:space="0" w:color="auto"/>
            <w:left w:val="none" w:sz="0" w:space="0" w:color="auto"/>
            <w:bottom w:val="none" w:sz="0" w:space="0" w:color="auto"/>
            <w:right w:val="none" w:sz="0" w:space="0" w:color="auto"/>
          </w:divBdr>
        </w:div>
        <w:div w:id="809830525">
          <w:marLeft w:val="0"/>
          <w:marRight w:val="0"/>
          <w:marTop w:val="0"/>
          <w:marBottom w:val="0"/>
          <w:divBdr>
            <w:top w:val="none" w:sz="0" w:space="0" w:color="auto"/>
            <w:left w:val="none" w:sz="0" w:space="0" w:color="auto"/>
            <w:bottom w:val="none" w:sz="0" w:space="0" w:color="auto"/>
            <w:right w:val="none" w:sz="0" w:space="0" w:color="auto"/>
          </w:divBdr>
        </w:div>
        <w:div w:id="809830526">
          <w:marLeft w:val="0"/>
          <w:marRight w:val="0"/>
          <w:marTop w:val="0"/>
          <w:marBottom w:val="0"/>
          <w:divBdr>
            <w:top w:val="none" w:sz="0" w:space="0" w:color="auto"/>
            <w:left w:val="none" w:sz="0" w:space="0" w:color="auto"/>
            <w:bottom w:val="none" w:sz="0" w:space="0" w:color="auto"/>
            <w:right w:val="none" w:sz="0" w:space="0" w:color="auto"/>
          </w:divBdr>
        </w:div>
        <w:div w:id="809830527">
          <w:marLeft w:val="0"/>
          <w:marRight w:val="0"/>
          <w:marTop w:val="0"/>
          <w:marBottom w:val="0"/>
          <w:divBdr>
            <w:top w:val="none" w:sz="0" w:space="0" w:color="auto"/>
            <w:left w:val="none" w:sz="0" w:space="0" w:color="auto"/>
            <w:bottom w:val="none" w:sz="0" w:space="0" w:color="auto"/>
            <w:right w:val="none" w:sz="0" w:space="0" w:color="auto"/>
          </w:divBdr>
        </w:div>
        <w:div w:id="809830528">
          <w:marLeft w:val="0"/>
          <w:marRight w:val="0"/>
          <w:marTop w:val="0"/>
          <w:marBottom w:val="0"/>
          <w:divBdr>
            <w:top w:val="none" w:sz="0" w:space="0" w:color="auto"/>
            <w:left w:val="none" w:sz="0" w:space="0" w:color="auto"/>
            <w:bottom w:val="none" w:sz="0" w:space="0" w:color="auto"/>
            <w:right w:val="none" w:sz="0" w:space="0" w:color="auto"/>
          </w:divBdr>
        </w:div>
        <w:div w:id="809830530">
          <w:marLeft w:val="0"/>
          <w:marRight w:val="0"/>
          <w:marTop w:val="0"/>
          <w:marBottom w:val="0"/>
          <w:divBdr>
            <w:top w:val="none" w:sz="0" w:space="0" w:color="auto"/>
            <w:left w:val="none" w:sz="0" w:space="0" w:color="auto"/>
            <w:bottom w:val="none" w:sz="0" w:space="0" w:color="auto"/>
            <w:right w:val="none" w:sz="0" w:space="0" w:color="auto"/>
          </w:divBdr>
        </w:div>
        <w:div w:id="809830531">
          <w:marLeft w:val="0"/>
          <w:marRight w:val="0"/>
          <w:marTop w:val="0"/>
          <w:marBottom w:val="0"/>
          <w:divBdr>
            <w:top w:val="none" w:sz="0" w:space="0" w:color="auto"/>
            <w:left w:val="none" w:sz="0" w:space="0" w:color="auto"/>
            <w:bottom w:val="none" w:sz="0" w:space="0" w:color="auto"/>
            <w:right w:val="none" w:sz="0" w:space="0" w:color="auto"/>
          </w:divBdr>
        </w:div>
      </w:divsChild>
    </w:div>
    <w:div w:id="809830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2384</Characters>
  <Application>Microsoft Office Word</Application>
  <DocSecurity>4</DocSecurity>
  <Lines>19</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Michele Basham</cp:lastModifiedBy>
  <cp:revision>2</cp:revision>
  <dcterms:created xsi:type="dcterms:W3CDTF">2020-08-25T18:59:00Z</dcterms:created>
  <dcterms:modified xsi:type="dcterms:W3CDTF">2020-08-25T18:59:00Z</dcterms:modified>
</cp:coreProperties>
</file>