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4A2042" w14:textId="77777777" w:rsidR="003C750A" w:rsidRDefault="00F7367D">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noProof/>
          <w:color w:val="000000"/>
          <w:sz w:val="20"/>
          <w:szCs w:val="20"/>
        </w:rPr>
        <w:drawing>
          <wp:inline distT="0" distB="0" distL="0" distR="0" wp14:anchorId="7A3AC2B4" wp14:editId="3B4C7012">
            <wp:extent cx="6400800" cy="1967865"/>
            <wp:effectExtent l="0" t="0" r="0" b="0"/>
            <wp:docPr id="2109347440" name="image2.png" descr="Association for Education and Rehabilitation of the Blind and Visually Impaired, Division Nine AER Orientation and Mobility Logo with man walking with a long cane &amp; a woman walking with a guide dog. Orientation &amp; Mobility Division Update"/>
            <wp:cNvGraphicFramePr/>
            <a:graphic xmlns:a="http://schemas.openxmlformats.org/drawingml/2006/main">
              <a:graphicData uri="http://schemas.openxmlformats.org/drawingml/2006/picture">
                <pic:pic xmlns:pic="http://schemas.openxmlformats.org/drawingml/2006/picture">
                  <pic:nvPicPr>
                    <pic:cNvPr id="0" name="image2.png" descr="Association for Education and Rehabilitation of the Blind and Visually Impaired, Division Nine AER Orientation and Mobility Logo with man walking with a long cane &amp; a woman walking with a guide dog. Orientation &amp; Mobility Division Update"/>
                    <pic:cNvPicPr preferRelativeResize="0"/>
                  </pic:nvPicPr>
                  <pic:blipFill>
                    <a:blip r:embed="rId8"/>
                    <a:srcRect/>
                    <a:stretch>
                      <a:fillRect/>
                    </a:stretch>
                  </pic:blipFill>
                  <pic:spPr>
                    <a:xfrm>
                      <a:off x="0" y="0"/>
                      <a:ext cx="6400800" cy="1967865"/>
                    </a:xfrm>
                    <a:prstGeom prst="rect">
                      <a:avLst/>
                    </a:prstGeom>
                    <a:ln/>
                  </pic:spPr>
                </pic:pic>
              </a:graphicData>
            </a:graphic>
          </wp:inline>
        </w:drawing>
      </w:r>
    </w:p>
    <w:p w14:paraId="6AC46AC7" w14:textId="77777777" w:rsidR="003C750A" w:rsidRDefault="00F7367D">
      <w:pPr>
        <w:pBdr>
          <w:top w:val="nil"/>
          <w:left w:val="nil"/>
          <w:bottom w:val="nil"/>
          <w:right w:val="nil"/>
          <w:between w:val="nil"/>
        </w:pBdr>
        <w:jc w:val="center"/>
        <w:rPr>
          <w:rFonts w:ascii="Calibri" w:eastAsia="Calibri" w:hAnsi="Calibri" w:cs="Calibri"/>
          <w:b/>
          <w:color w:val="000000"/>
          <w:sz w:val="30"/>
          <w:szCs w:val="30"/>
        </w:rPr>
      </w:pPr>
      <w:r>
        <w:rPr>
          <w:rFonts w:ascii="Calibri" w:eastAsia="Calibri" w:hAnsi="Calibri" w:cs="Calibri"/>
          <w:b/>
          <w:color w:val="000000"/>
          <w:sz w:val="30"/>
          <w:szCs w:val="30"/>
        </w:rPr>
        <w:t>January 2025</w:t>
      </w:r>
      <w:r>
        <w:rPr>
          <w:rFonts w:ascii="Calibri" w:eastAsia="Calibri" w:hAnsi="Calibri" w:cs="Calibri"/>
          <w:b/>
          <w:color w:val="000000"/>
          <w:sz w:val="30"/>
          <w:szCs w:val="30"/>
        </w:rPr>
        <w:tab/>
      </w:r>
      <w:r>
        <w:rPr>
          <w:rFonts w:ascii="Calibri" w:eastAsia="Calibri" w:hAnsi="Calibri" w:cs="Calibri"/>
          <w:b/>
          <w:color w:val="000000"/>
          <w:sz w:val="30"/>
          <w:szCs w:val="30"/>
        </w:rPr>
        <w:tab/>
        <w:t>Volume 28 No. 1</w:t>
      </w:r>
    </w:p>
    <w:p w14:paraId="0C41363A" w14:textId="77777777" w:rsidR="003C750A" w:rsidRDefault="00F7367D">
      <w:pPr>
        <w:pBdr>
          <w:top w:val="nil"/>
          <w:left w:val="nil"/>
          <w:bottom w:val="nil"/>
          <w:right w:val="nil"/>
          <w:between w:val="nil"/>
        </w:pBdr>
        <w:ind w:left="180" w:right="450"/>
        <w:jc w:val="center"/>
        <w:rPr>
          <w:rFonts w:ascii="Calibri" w:eastAsia="Calibri" w:hAnsi="Calibri" w:cs="Calibri"/>
          <w:color w:val="000000"/>
          <w:sz w:val="22"/>
          <w:szCs w:val="22"/>
        </w:rPr>
      </w:pPr>
      <w:r>
        <w:rPr>
          <w:rFonts w:ascii="Calibri" w:eastAsia="Calibri" w:hAnsi="Calibri" w:cs="Calibri"/>
          <w:color w:val="000000"/>
          <w:sz w:val="22"/>
          <w:szCs w:val="22"/>
        </w:rPr>
        <w:t>Association for Education and Rehabilitation of the Blind and Visually Impaired</w:t>
      </w:r>
    </w:p>
    <w:p w14:paraId="3CCA1222" w14:textId="77777777" w:rsidR="003C750A" w:rsidRDefault="00F7367D">
      <w:pPr>
        <w:keepLines/>
        <w:pBdr>
          <w:top w:val="nil"/>
          <w:left w:val="nil"/>
          <w:bottom w:val="nil"/>
          <w:right w:val="nil"/>
          <w:between w:val="nil"/>
        </w:pBdr>
        <w:ind w:left="180" w:right="450"/>
        <w:jc w:val="center"/>
        <w:rPr>
          <w:rFonts w:ascii="Calibri" w:eastAsia="Calibri" w:hAnsi="Calibri" w:cs="Calibri"/>
          <w:color w:val="000000"/>
          <w:sz w:val="22"/>
          <w:szCs w:val="22"/>
          <w:u w:val="single"/>
        </w:rPr>
      </w:pPr>
      <w:hyperlink r:id="rId9">
        <w:r>
          <w:rPr>
            <w:rFonts w:ascii="Calibri" w:eastAsia="Calibri" w:hAnsi="Calibri" w:cs="Calibri"/>
            <w:color w:val="0432FF"/>
            <w:sz w:val="22"/>
            <w:szCs w:val="22"/>
            <w:u w:val="single"/>
          </w:rPr>
          <w:t>aer@aerbvi.org</w:t>
        </w:r>
      </w:hyperlink>
      <w:r>
        <w:rPr>
          <w:rFonts w:ascii="Calibri" w:eastAsia="Calibri" w:hAnsi="Calibri" w:cs="Calibri"/>
          <w:color w:val="000000"/>
          <w:sz w:val="22"/>
          <w:szCs w:val="22"/>
        </w:rPr>
        <w:t xml:space="preserve"> </w:t>
      </w:r>
      <w:r>
        <w:rPr>
          <w:rFonts w:ascii="Arial" w:eastAsia="Arial" w:hAnsi="Arial" w:cs="Arial"/>
          <w:color w:val="000000"/>
          <w:sz w:val="22"/>
          <w:szCs w:val="22"/>
        </w:rPr>
        <w:t>■</w:t>
      </w:r>
      <w:r>
        <w:rPr>
          <w:rFonts w:ascii="Calibri" w:eastAsia="Calibri" w:hAnsi="Calibri" w:cs="Calibri"/>
          <w:color w:val="000000"/>
          <w:sz w:val="22"/>
          <w:szCs w:val="22"/>
        </w:rPr>
        <w:t xml:space="preserve"> </w:t>
      </w:r>
      <w:hyperlink r:id="rId10">
        <w:r>
          <w:rPr>
            <w:rFonts w:ascii="Calibri" w:eastAsia="Calibri" w:hAnsi="Calibri" w:cs="Calibri"/>
            <w:color w:val="0432FF"/>
            <w:sz w:val="22"/>
            <w:szCs w:val="22"/>
            <w:u w:val="single"/>
          </w:rPr>
          <w:t>www.aerbvi.org</w:t>
        </w:r>
      </w:hyperlink>
      <w:r>
        <w:rPr>
          <w:rFonts w:ascii="Calibri" w:eastAsia="Calibri" w:hAnsi="Calibri" w:cs="Calibri"/>
          <w:color w:val="000000"/>
          <w:sz w:val="22"/>
          <w:szCs w:val="22"/>
        </w:rPr>
        <w:t xml:space="preserve"> </w:t>
      </w:r>
      <w:r>
        <w:rPr>
          <w:rFonts w:ascii="Arial" w:eastAsia="Arial" w:hAnsi="Arial" w:cs="Arial"/>
          <w:color w:val="000000"/>
          <w:sz w:val="22"/>
          <w:szCs w:val="22"/>
        </w:rPr>
        <w:t>■</w:t>
      </w:r>
      <w:r>
        <w:rPr>
          <w:rFonts w:ascii="Calibri" w:eastAsia="Calibri" w:hAnsi="Calibri" w:cs="Calibri"/>
          <w:color w:val="000000"/>
          <w:sz w:val="22"/>
          <w:szCs w:val="22"/>
        </w:rPr>
        <w:t xml:space="preserve"> </w:t>
      </w:r>
      <w:hyperlink r:id="rId11">
        <w:r>
          <w:rPr>
            <w:rFonts w:ascii="Calibri" w:eastAsia="Calibri" w:hAnsi="Calibri" w:cs="Calibri"/>
            <w:color w:val="3333FF"/>
            <w:sz w:val="22"/>
            <w:szCs w:val="22"/>
            <w:u w:val="single"/>
          </w:rPr>
          <w:t>https://aerbvi.org/oandmdivision</w:t>
        </w:r>
      </w:hyperlink>
    </w:p>
    <w:p w14:paraId="2F266BA2" w14:textId="77777777" w:rsidR="003C750A" w:rsidRDefault="003C750A">
      <w:pPr>
        <w:rPr>
          <w:rFonts w:ascii="Calibri" w:eastAsia="Calibri" w:hAnsi="Calibri" w:cs="Calibri"/>
          <w:b/>
          <w:sz w:val="36"/>
          <w:szCs w:val="36"/>
        </w:rPr>
      </w:pPr>
    </w:p>
    <w:p w14:paraId="6FFBF20D" w14:textId="77777777" w:rsidR="003C750A" w:rsidRDefault="00F7367D">
      <w:pPr>
        <w:jc w:val="center"/>
        <w:rPr>
          <w:rFonts w:ascii="Calibri" w:eastAsia="Calibri" w:hAnsi="Calibri" w:cs="Calibri"/>
          <w:sz w:val="36"/>
          <w:szCs w:val="36"/>
        </w:rPr>
      </w:pPr>
      <w:r>
        <w:rPr>
          <w:rFonts w:ascii="Calibri" w:eastAsia="Calibri" w:hAnsi="Calibri" w:cs="Calibri"/>
          <w:sz w:val="36"/>
          <w:szCs w:val="36"/>
        </w:rPr>
        <w:t>Happy New Year!</w:t>
      </w:r>
    </w:p>
    <w:p w14:paraId="2F81D283" w14:textId="77777777" w:rsidR="003C750A" w:rsidRDefault="00F7367D">
      <w:pPr>
        <w:jc w:val="center"/>
        <w:rPr>
          <w:rFonts w:ascii="Calibri" w:eastAsia="Calibri" w:hAnsi="Calibri" w:cs="Calibri"/>
          <w:sz w:val="36"/>
          <w:szCs w:val="36"/>
        </w:rPr>
      </w:pPr>
      <w:r>
        <w:rPr>
          <w:rFonts w:ascii="Calibri" w:eastAsia="Calibri" w:hAnsi="Calibri" w:cs="Calibri"/>
          <w:sz w:val="36"/>
          <w:szCs w:val="36"/>
        </w:rPr>
        <w:t>“Every new beginning comes from some other beginning’s end.”</w:t>
      </w:r>
    </w:p>
    <w:p w14:paraId="2275B3BF" w14:textId="77777777" w:rsidR="003C750A" w:rsidRDefault="00F7367D">
      <w:pPr>
        <w:jc w:val="center"/>
        <w:rPr>
          <w:rFonts w:ascii="Calibri" w:eastAsia="Calibri" w:hAnsi="Calibri" w:cs="Calibri"/>
          <w:sz w:val="36"/>
          <w:szCs w:val="36"/>
        </w:rPr>
      </w:pPr>
      <w:r>
        <w:rPr>
          <w:rFonts w:ascii="Calibri" w:eastAsia="Calibri" w:hAnsi="Calibri" w:cs="Calibri"/>
          <w:sz w:val="36"/>
          <w:szCs w:val="36"/>
        </w:rPr>
        <w:t>– </w:t>
      </w:r>
      <w:hyperlink r:id="rId12">
        <w:r>
          <w:rPr>
            <w:rFonts w:ascii="Calibri" w:eastAsia="Calibri" w:hAnsi="Calibri" w:cs="Calibri"/>
            <w:b/>
            <w:color w:val="0000FF"/>
            <w:sz w:val="36"/>
            <w:szCs w:val="36"/>
            <w:u w:val="single"/>
          </w:rPr>
          <w:t>Seneca</w:t>
        </w:r>
      </w:hyperlink>
    </w:p>
    <w:p w14:paraId="187D7D28" w14:textId="77777777" w:rsidR="003C750A" w:rsidRDefault="003C750A">
      <w:pPr>
        <w:rPr>
          <w:rFonts w:ascii="Calibri" w:eastAsia="Calibri" w:hAnsi="Calibri" w:cs="Calibri"/>
          <w:sz w:val="36"/>
          <w:szCs w:val="36"/>
        </w:rPr>
      </w:pPr>
    </w:p>
    <w:p w14:paraId="2137280C" w14:textId="77777777" w:rsidR="003C750A" w:rsidRDefault="00F7367D">
      <w:pPr>
        <w:rPr>
          <w:rFonts w:ascii="Calibri" w:eastAsia="Calibri" w:hAnsi="Calibri" w:cs="Calibri"/>
          <w:sz w:val="36"/>
          <w:szCs w:val="36"/>
        </w:rPr>
      </w:pPr>
      <w:r>
        <w:rPr>
          <w:rFonts w:ascii="Calibri" w:eastAsia="Calibri" w:hAnsi="Calibri" w:cs="Calibri"/>
          <w:sz w:val="36"/>
          <w:szCs w:val="36"/>
        </w:rPr>
        <w:t xml:space="preserve">Editor’s note: If reading on a cell </w:t>
      </w:r>
      <w:proofErr w:type="gramStart"/>
      <w:r>
        <w:rPr>
          <w:rFonts w:ascii="Calibri" w:eastAsia="Calibri" w:hAnsi="Calibri" w:cs="Calibri"/>
          <w:sz w:val="36"/>
          <w:szCs w:val="36"/>
        </w:rPr>
        <w:t>phone photos</w:t>
      </w:r>
      <w:proofErr w:type="gramEnd"/>
      <w:r>
        <w:rPr>
          <w:rFonts w:ascii="Calibri" w:eastAsia="Calibri" w:hAnsi="Calibri" w:cs="Calibri"/>
          <w:sz w:val="36"/>
          <w:szCs w:val="36"/>
        </w:rPr>
        <w:t xml:space="preserve"> may show up sideways!</w:t>
      </w:r>
      <w:r>
        <w:rPr>
          <w:rFonts w:ascii="Calibri" w:eastAsia="Calibri" w:hAnsi="Calibri" w:cs="Calibri"/>
          <w:sz w:val="36"/>
          <w:szCs w:val="36"/>
        </w:rPr>
        <w:br/>
        <w:t>________________________________________________________</w:t>
      </w:r>
    </w:p>
    <w:p w14:paraId="5C0816E5" w14:textId="77777777" w:rsidR="003C750A" w:rsidRDefault="003C750A">
      <w:pPr>
        <w:rPr>
          <w:rFonts w:ascii="Calibri" w:eastAsia="Calibri" w:hAnsi="Calibri" w:cs="Calibri"/>
          <w:sz w:val="36"/>
          <w:szCs w:val="36"/>
        </w:rPr>
      </w:pPr>
    </w:p>
    <w:p w14:paraId="3D63346C" w14:textId="77777777" w:rsidR="003C750A" w:rsidRDefault="00F7367D">
      <w:pPr>
        <w:rPr>
          <w:rFonts w:ascii="Calibri" w:eastAsia="Calibri" w:hAnsi="Calibri" w:cs="Calibri"/>
          <w:sz w:val="36"/>
          <w:szCs w:val="36"/>
        </w:rPr>
      </w:pPr>
      <w:bookmarkStart w:id="0" w:name="_heading=h.30j0zll" w:colFirst="0" w:colLast="0"/>
      <w:bookmarkEnd w:id="0"/>
      <w:r>
        <w:rPr>
          <w:rFonts w:ascii="Calibri" w:eastAsia="Calibri" w:hAnsi="Calibri" w:cs="Calibri"/>
          <w:sz w:val="36"/>
          <w:szCs w:val="36"/>
        </w:rPr>
        <w:t>From the Chair: </w:t>
      </w:r>
    </w:p>
    <w:p w14:paraId="21DED5EC" w14:textId="77777777" w:rsidR="003C750A" w:rsidRDefault="003C750A">
      <w:pPr>
        <w:rPr>
          <w:rFonts w:ascii="Calibri" w:eastAsia="Calibri" w:hAnsi="Calibri" w:cs="Calibri"/>
          <w:sz w:val="36"/>
          <w:szCs w:val="36"/>
        </w:rPr>
      </w:pPr>
    </w:p>
    <w:p w14:paraId="7CC18B88" w14:textId="77777777" w:rsidR="003C750A" w:rsidRDefault="00F7367D">
      <w:pPr>
        <w:rPr>
          <w:rFonts w:ascii="Calibri" w:eastAsia="Calibri" w:hAnsi="Calibri" w:cs="Calibri"/>
          <w:sz w:val="36"/>
          <w:szCs w:val="36"/>
        </w:rPr>
      </w:pPr>
      <w:r>
        <w:rPr>
          <w:rFonts w:ascii="Calibri" w:eastAsia="Calibri" w:hAnsi="Calibri" w:cs="Calibri"/>
          <w:sz w:val="36"/>
          <w:szCs w:val="36"/>
        </w:rPr>
        <w:t>Dear O&amp;M Division 9 Members, </w:t>
      </w:r>
    </w:p>
    <w:p w14:paraId="2812E794" w14:textId="77777777" w:rsidR="003C750A" w:rsidRDefault="003C750A">
      <w:pPr>
        <w:rPr>
          <w:rFonts w:ascii="Calibri" w:eastAsia="Calibri" w:hAnsi="Calibri" w:cs="Calibri"/>
          <w:b/>
          <w:sz w:val="36"/>
          <w:szCs w:val="36"/>
        </w:rPr>
      </w:pPr>
    </w:p>
    <w:p w14:paraId="784AE650" w14:textId="77777777" w:rsidR="003C750A" w:rsidRDefault="00F7367D">
      <w:pPr>
        <w:ind w:firstLine="720"/>
        <w:rPr>
          <w:rFonts w:ascii="Calibri" w:eastAsia="Calibri" w:hAnsi="Calibri" w:cs="Calibri"/>
          <w:sz w:val="36"/>
          <w:szCs w:val="36"/>
        </w:rPr>
      </w:pPr>
      <w:r>
        <w:rPr>
          <w:rFonts w:ascii="Calibri" w:eastAsia="Calibri" w:hAnsi="Calibri" w:cs="Calibri"/>
          <w:sz w:val="36"/>
          <w:szCs w:val="36"/>
        </w:rPr>
        <w:t>Happy New Year! It has been a great opportunity to serve as your Division Chair over the past six months. There is so much happening at AER to be excited about. The O&amp;M Division 9 Board is looking forward to membership being positively impacted by the process improvements coming to fruition.</w:t>
      </w:r>
      <w:r>
        <w:rPr>
          <w:rFonts w:ascii="Calibri" w:eastAsia="Calibri" w:hAnsi="Calibri" w:cs="Calibri"/>
          <w:sz w:val="36"/>
          <w:szCs w:val="36"/>
        </w:rPr>
        <w:br/>
      </w:r>
    </w:p>
    <w:p w14:paraId="6C728B30" w14:textId="77777777" w:rsidR="003C750A" w:rsidRDefault="00F7367D">
      <w:pPr>
        <w:ind w:firstLine="720"/>
        <w:rPr>
          <w:rFonts w:ascii="Calibri" w:eastAsia="Calibri" w:hAnsi="Calibri" w:cs="Calibri"/>
          <w:sz w:val="36"/>
          <w:szCs w:val="36"/>
        </w:rPr>
      </w:pPr>
      <w:r>
        <w:rPr>
          <w:rFonts w:ascii="Calibri" w:eastAsia="Calibri" w:hAnsi="Calibri" w:cs="Calibri"/>
          <w:sz w:val="36"/>
          <w:szCs w:val="36"/>
        </w:rPr>
        <w:t xml:space="preserve">Thank you to AER members who joined us on December 4th for the live event with ACVREP “Navigating Certification &amp; Recertification: A Guide to ACVREP and the Orientation &amp; Mobility Profession.” It was wonderful to collaborate with ACVREP President/CEO Kathie </w:t>
      </w:r>
      <w:proofErr w:type="spellStart"/>
      <w:r>
        <w:rPr>
          <w:rFonts w:ascii="Calibri" w:eastAsia="Calibri" w:hAnsi="Calibri" w:cs="Calibri"/>
          <w:sz w:val="36"/>
          <w:szCs w:val="36"/>
        </w:rPr>
        <w:t>Zeider</w:t>
      </w:r>
      <w:proofErr w:type="spellEnd"/>
      <w:r>
        <w:rPr>
          <w:rFonts w:ascii="Calibri" w:eastAsia="Calibri" w:hAnsi="Calibri" w:cs="Calibri"/>
          <w:sz w:val="36"/>
          <w:szCs w:val="36"/>
        </w:rPr>
        <w:t xml:space="preserve"> and Tracy Green, the new Certification Services Specialist. Kathie gave </w:t>
      </w:r>
      <w:r>
        <w:rPr>
          <w:rFonts w:ascii="Calibri" w:eastAsia="Calibri" w:hAnsi="Calibri" w:cs="Calibri"/>
          <w:sz w:val="36"/>
          <w:szCs w:val="36"/>
        </w:rPr>
        <w:lastRenderedPageBreak/>
        <w:t>learners a website tutorial, walked us through the certification and recertification process, and fielded questions from the floor. If you missed the live event, AER members can access the webinar, on the </w:t>
      </w:r>
      <w:hyperlink r:id="rId13">
        <w:r>
          <w:rPr>
            <w:rFonts w:ascii="Calibri" w:eastAsia="Calibri" w:hAnsi="Calibri" w:cs="Calibri"/>
            <w:color w:val="0000FF"/>
            <w:sz w:val="36"/>
            <w:szCs w:val="36"/>
            <w:u w:val="single"/>
          </w:rPr>
          <w:t xml:space="preserve">AER </w:t>
        </w:r>
        <w:proofErr w:type="spellStart"/>
        <w:r>
          <w:rPr>
            <w:rFonts w:ascii="Calibri" w:eastAsia="Calibri" w:hAnsi="Calibri" w:cs="Calibri"/>
            <w:color w:val="0000FF"/>
            <w:sz w:val="36"/>
            <w:szCs w:val="36"/>
            <w:u w:val="single"/>
          </w:rPr>
          <w:t>ELearning</w:t>
        </w:r>
        <w:proofErr w:type="spellEnd"/>
        <w:r>
          <w:rPr>
            <w:rFonts w:ascii="Calibri" w:eastAsia="Calibri" w:hAnsi="Calibri" w:cs="Calibri"/>
            <w:color w:val="0000FF"/>
            <w:sz w:val="36"/>
            <w:szCs w:val="36"/>
            <w:u w:val="single"/>
          </w:rPr>
          <w:t xml:space="preserve"> Platform. </w:t>
        </w:r>
      </w:hyperlink>
      <w:r>
        <w:rPr>
          <w:rFonts w:ascii="Calibri" w:eastAsia="Calibri" w:hAnsi="Calibri" w:cs="Calibri"/>
          <w:sz w:val="36"/>
          <w:szCs w:val="36"/>
        </w:rPr>
        <w:t> Members can receive 1 ACVREP credit, as this is an AER membership benefit.</w:t>
      </w:r>
    </w:p>
    <w:p w14:paraId="0152A182" w14:textId="77777777" w:rsidR="003C750A" w:rsidRDefault="003C750A">
      <w:pPr>
        <w:rPr>
          <w:rFonts w:ascii="Calibri" w:eastAsia="Calibri" w:hAnsi="Calibri" w:cs="Calibri"/>
          <w:sz w:val="36"/>
          <w:szCs w:val="36"/>
        </w:rPr>
      </w:pPr>
    </w:p>
    <w:p w14:paraId="5A0AAF73" w14:textId="77777777" w:rsidR="003C750A" w:rsidRDefault="00F7367D">
      <w:pPr>
        <w:ind w:firstLine="720"/>
        <w:rPr>
          <w:rFonts w:ascii="Calibri" w:eastAsia="Calibri" w:hAnsi="Calibri" w:cs="Calibri"/>
          <w:sz w:val="36"/>
          <w:szCs w:val="36"/>
        </w:rPr>
      </w:pPr>
      <w:r>
        <w:rPr>
          <w:rFonts w:ascii="Calibri" w:eastAsia="Calibri" w:hAnsi="Calibri" w:cs="Calibri"/>
          <w:sz w:val="36"/>
          <w:szCs w:val="36"/>
        </w:rPr>
        <w:t xml:space="preserve">An ACVREP comment period is open through January 30 for the proposed criteria for Certified Vision Rehabilitation Occupational Therapist (CVROT) Certification. It is vital that the professionals who are certified through ACVREP provide any needed feedback on the proposed criteria. The proposed criteria </w:t>
      </w:r>
      <w:proofErr w:type="gramStart"/>
      <w:r>
        <w:rPr>
          <w:rFonts w:ascii="Calibri" w:eastAsia="Calibri" w:hAnsi="Calibri" w:cs="Calibri"/>
          <w:sz w:val="36"/>
          <w:szCs w:val="36"/>
        </w:rPr>
        <w:t>is</w:t>
      </w:r>
      <w:proofErr w:type="gramEnd"/>
      <w:r>
        <w:rPr>
          <w:rFonts w:ascii="Calibri" w:eastAsia="Calibri" w:hAnsi="Calibri" w:cs="Calibri"/>
          <w:sz w:val="36"/>
          <w:szCs w:val="36"/>
        </w:rPr>
        <w:t xml:space="preserve"> available for download on the </w:t>
      </w:r>
      <w:hyperlink r:id="rId14">
        <w:r>
          <w:rPr>
            <w:rFonts w:ascii="Calibri" w:eastAsia="Calibri" w:hAnsi="Calibri" w:cs="Calibri"/>
            <w:color w:val="0000FF"/>
            <w:sz w:val="36"/>
            <w:szCs w:val="36"/>
            <w:u w:val="single"/>
          </w:rPr>
          <w:t>ACVREP website.</w:t>
        </w:r>
      </w:hyperlink>
      <w:r>
        <w:rPr>
          <w:rFonts w:ascii="Calibri" w:eastAsia="Calibri" w:hAnsi="Calibri" w:cs="Calibri"/>
          <w:sz w:val="36"/>
          <w:szCs w:val="36"/>
        </w:rPr>
        <w:t>  </w:t>
      </w:r>
    </w:p>
    <w:p w14:paraId="66F9A398" w14:textId="77777777" w:rsidR="003C750A" w:rsidRDefault="003C750A">
      <w:pPr>
        <w:ind w:firstLine="720"/>
        <w:rPr>
          <w:rFonts w:ascii="Calibri" w:eastAsia="Calibri" w:hAnsi="Calibri" w:cs="Calibri"/>
          <w:sz w:val="36"/>
          <w:szCs w:val="36"/>
        </w:rPr>
      </w:pPr>
    </w:p>
    <w:p w14:paraId="1205FB34" w14:textId="77777777" w:rsidR="003C750A" w:rsidRDefault="00F7367D">
      <w:pPr>
        <w:ind w:firstLine="720"/>
        <w:rPr>
          <w:rFonts w:ascii="Calibri" w:eastAsia="Calibri" w:hAnsi="Calibri" w:cs="Calibri"/>
          <w:sz w:val="36"/>
          <w:szCs w:val="36"/>
        </w:rPr>
      </w:pPr>
      <w:r>
        <w:rPr>
          <w:rFonts w:ascii="Calibri" w:eastAsia="Calibri" w:hAnsi="Calibri" w:cs="Calibri"/>
          <w:sz w:val="36"/>
          <w:szCs w:val="36"/>
        </w:rPr>
        <w:t xml:space="preserve">Be on the lookout for </w:t>
      </w:r>
      <w:proofErr w:type="spellStart"/>
      <w:r>
        <w:rPr>
          <w:rFonts w:ascii="Calibri" w:eastAsia="Calibri" w:hAnsi="Calibri" w:cs="Calibri"/>
          <w:sz w:val="36"/>
          <w:szCs w:val="36"/>
        </w:rPr>
        <w:t>Blasch</w:t>
      </w:r>
      <w:proofErr w:type="spellEnd"/>
      <w:r>
        <w:rPr>
          <w:rFonts w:ascii="Calibri" w:eastAsia="Calibri" w:hAnsi="Calibri" w:cs="Calibri"/>
          <w:sz w:val="36"/>
          <w:szCs w:val="36"/>
        </w:rPr>
        <w:t xml:space="preserve"> Scholarship announcements to be distributed in late January via O&amp;M Division E-Blast. Send questions to Eric Shaw, </w:t>
      </w:r>
      <w:proofErr w:type="spellStart"/>
      <w:r>
        <w:rPr>
          <w:rFonts w:ascii="Calibri" w:eastAsia="Calibri" w:hAnsi="Calibri" w:cs="Calibri"/>
          <w:sz w:val="36"/>
          <w:szCs w:val="36"/>
        </w:rPr>
        <w:t>Blasch</w:t>
      </w:r>
      <w:proofErr w:type="spellEnd"/>
      <w:r>
        <w:rPr>
          <w:rFonts w:ascii="Calibri" w:eastAsia="Calibri" w:hAnsi="Calibri" w:cs="Calibri"/>
          <w:sz w:val="36"/>
          <w:szCs w:val="36"/>
        </w:rPr>
        <w:t xml:space="preserve"> Scholarship Chair at </w:t>
      </w:r>
      <w:hyperlink r:id="rId15">
        <w:r>
          <w:rPr>
            <w:rFonts w:ascii="Calibri" w:eastAsia="Calibri" w:hAnsi="Calibri" w:cs="Calibri"/>
            <w:color w:val="0000FF"/>
            <w:sz w:val="36"/>
            <w:szCs w:val="36"/>
            <w:u w:val="single"/>
          </w:rPr>
          <w:t>BlaschScholarship@gmail.com</w:t>
        </w:r>
      </w:hyperlink>
      <w:r>
        <w:rPr>
          <w:rFonts w:ascii="Calibri" w:eastAsia="Calibri" w:hAnsi="Calibri" w:cs="Calibri"/>
          <w:sz w:val="36"/>
          <w:szCs w:val="36"/>
        </w:rPr>
        <w:t>.</w:t>
      </w:r>
    </w:p>
    <w:p w14:paraId="0A82AC79" w14:textId="77777777" w:rsidR="003C750A" w:rsidRDefault="003C750A">
      <w:pPr>
        <w:ind w:firstLine="720"/>
        <w:rPr>
          <w:rFonts w:ascii="Calibri" w:eastAsia="Calibri" w:hAnsi="Calibri" w:cs="Calibri"/>
          <w:sz w:val="36"/>
          <w:szCs w:val="36"/>
        </w:rPr>
      </w:pPr>
    </w:p>
    <w:p w14:paraId="521F425F" w14:textId="77777777" w:rsidR="003C750A" w:rsidRDefault="00F7367D">
      <w:pPr>
        <w:ind w:firstLine="720"/>
        <w:rPr>
          <w:rFonts w:ascii="Calibri" w:eastAsia="Calibri" w:hAnsi="Calibri" w:cs="Calibri"/>
          <w:sz w:val="36"/>
          <w:szCs w:val="36"/>
        </w:rPr>
      </w:pPr>
      <w:r>
        <w:rPr>
          <w:rFonts w:ascii="Calibri" w:eastAsia="Calibri" w:hAnsi="Calibri" w:cs="Calibri"/>
          <w:sz w:val="36"/>
          <w:szCs w:val="36"/>
        </w:rPr>
        <w:t xml:space="preserve">The O&amp;M Division will provide an E-Blast on the results of the proposed position paper “Model Program for Use of Paraeducators in Orientation and Mobility Instruction” after the January 24, AER Board of Directors Meeting. Thank you to the writing team and those who provided thoughtful comments and feedback throughout the writing period, open comment period and vote.  </w:t>
      </w:r>
    </w:p>
    <w:p w14:paraId="14421AFE" w14:textId="77777777" w:rsidR="003C750A" w:rsidRDefault="003C750A">
      <w:pPr>
        <w:ind w:firstLine="720"/>
        <w:rPr>
          <w:rFonts w:ascii="Calibri" w:eastAsia="Calibri" w:hAnsi="Calibri" w:cs="Calibri"/>
          <w:sz w:val="36"/>
          <w:szCs w:val="36"/>
        </w:rPr>
      </w:pPr>
    </w:p>
    <w:p w14:paraId="47124C01" w14:textId="77777777" w:rsidR="003C750A" w:rsidRDefault="00F7367D">
      <w:pPr>
        <w:ind w:firstLine="720"/>
        <w:rPr>
          <w:rFonts w:ascii="Calibri" w:eastAsia="Calibri" w:hAnsi="Calibri" w:cs="Calibri"/>
          <w:sz w:val="36"/>
          <w:szCs w:val="36"/>
        </w:rPr>
      </w:pPr>
      <w:r>
        <w:rPr>
          <w:rFonts w:ascii="Calibri" w:eastAsia="Calibri" w:hAnsi="Calibri" w:cs="Calibri"/>
          <w:sz w:val="36"/>
          <w:szCs w:val="36"/>
        </w:rPr>
        <w:t xml:space="preserve">The O&amp;M Division is grateful for the dedication and commitment of our Environmental Access Committee. The following members of the Environmental Access Committee contributed their expertise to the Transportation Research Board Annual Meeting. Thank you to Beezy Bentzen, Linda Myers, Lukas Franck, JoAnne </w:t>
      </w:r>
      <w:proofErr w:type="spellStart"/>
      <w:r>
        <w:rPr>
          <w:rFonts w:ascii="Calibri" w:eastAsia="Calibri" w:hAnsi="Calibri" w:cs="Calibri"/>
          <w:sz w:val="36"/>
          <w:szCs w:val="36"/>
        </w:rPr>
        <w:t>Chalom</w:t>
      </w:r>
      <w:proofErr w:type="spellEnd"/>
      <w:r>
        <w:rPr>
          <w:rFonts w:ascii="Calibri" w:eastAsia="Calibri" w:hAnsi="Calibri" w:cs="Calibri"/>
          <w:sz w:val="36"/>
          <w:szCs w:val="36"/>
        </w:rPr>
        <w:t xml:space="preserve">, Claudia </w:t>
      </w:r>
      <w:proofErr w:type="spellStart"/>
      <w:r>
        <w:rPr>
          <w:rFonts w:ascii="Calibri" w:eastAsia="Calibri" w:hAnsi="Calibri" w:cs="Calibri"/>
          <w:sz w:val="36"/>
          <w:szCs w:val="36"/>
        </w:rPr>
        <w:t>Libis</w:t>
      </w:r>
      <w:proofErr w:type="spellEnd"/>
      <w:r>
        <w:rPr>
          <w:rFonts w:ascii="Calibri" w:eastAsia="Calibri" w:hAnsi="Calibri" w:cs="Calibri"/>
          <w:sz w:val="36"/>
          <w:szCs w:val="36"/>
        </w:rPr>
        <w:t xml:space="preserve">, MaryBeth Cleveland, and </w:t>
      </w:r>
      <w:proofErr w:type="spellStart"/>
      <w:r>
        <w:rPr>
          <w:rFonts w:ascii="Calibri" w:eastAsia="Calibri" w:hAnsi="Calibri" w:cs="Calibri"/>
          <w:sz w:val="36"/>
          <w:szCs w:val="36"/>
        </w:rPr>
        <w:t>Raychel</w:t>
      </w:r>
      <w:proofErr w:type="spellEnd"/>
      <w:r>
        <w:rPr>
          <w:rFonts w:ascii="Calibri" w:eastAsia="Calibri" w:hAnsi="Calibri" w:cs="Calibri"/>
          <w:sz w:val="36"/>
          <w:szCs w:val="36"/>
        </w:rPr>
        <w:t xml:space="preserve"> </w:t>
      </w:r>
      <w:proofErr w:type="spellStart"/>
      <w:r>
        <w:rPr>
          <w:rFonts w:ascii="Calibri" w:eastAsia="Calibri" w:hAnsi="Calibri" w:cs="Calibri"/>
          <w:sz w:val="36"/>
          <w:szCs w:val="36"/>
        </w:rPr>
        <w:t>Callary</w:t>
      </w:r>
      <w:proofErr w:type="spellEnd"/>
      <w:r>
        <w:rPr>
          <w:rFonts w:ascii="Calibri" w:eastAsia="Calibri" w:hAnsi="Calibri" w:cs="Calibri"/>
          <w:sz w:val="36"/>
          <w:szCs w:val="36"/>
        </w:rPr>
        <w:t>.  A special edition of the AER O&amp;M Division 9 Newsletter from the Environmental Access Committee will be distributed in early spring. </w:t>
      </w:r>
    </w:p>
    <w:p w14:paraId="23FA9204" w14:textId="77777777" w:rsidR="003C750A" w:rsidRDefault="003C750A">
      <w:pPr>
        <w:rPr>
          <w:rFonts w:ascii="Calibri" w:eastAsia="Calibri" w:hAnsi="Calibri" w:cs="Calibri"/>
          <w:sz w:val="36"/>
          <w:szCs w:val="36"/>
        </w:rPr>
      </w:pPr>
    </w:p>
    <w:p w14:paraId="5EC05A26" w14:textId="77777777" w:rsidR="003C750A" w:rsidRDefault="00F7367D">
      <w:pPr>
        <w:ind w:firstLine="720"/>
        <w:rPr>
          <w:rFonts w:ascii="Calibri" w:eastAsia="Calibri" w:hAnsi="Calibri" w:cs="Calibri"/>
          <w:sz w:val="36"/>
          <w:szCs w:val="36"/>
        </w:rPr>
      </w:pPr>
      <w:r>
        <w:rPr>
          <w:rFonts w:ascii="Calibri" w:eastAsia="Calibri" w:hAnsi="Calibri" w:cs="Calibri"/>
          <w:sz w:val="36"/>
          <w:szCs w:val="36"/>
        </w:rPr>
        <w:t>The O&amp;M Division continues to operate at the hands of the dedicated volunteers who lend their time, expertise, and passion for our profession. As we work to strengthen our division and grow our membership, we ask you to get involved by joining one of our committees. </w:t>
      </w:r>
    </w:p>
    <w:p w14:paraId="144F5493" w14:textId="77777777" w:rsidR="003C750A" w:rsidRDefault="00F7367D">
      <w:pPr>
        <w:rPr>
          <w:rFonts w:ascii="Calibri" w:eastAsia="Calibri" w:hAnsi="Calibri" w:cs="Calibri"/>
          <w:sz w:val="36"/>
          <w:szCs w:val="36"/>
        </w:rPr>
      </w:pPr>
      <w:r>
        <w:rPr>
          <w:rFonts w:ascii="Calibri" w:eastAsia="Calibri" w:hAnsi="Calibri" w:cs="Calibri"/>
          <w:sz w:val="36"/>
          <w:szCs w:val="36"/>
        </w:rPr>
        <w:t xml:space="preserve">The following committees </w:t>
      </w:r>
      <w:proofErr w:type="gramStart"/>
      <w:r>
        <w:rPr>
          <w:rFonts w:ascii="Calibri" w:eastAsia="Calibri" w:hAnsi="Calibri" w:cs="Calibri"/>
          <w:sz w:val="36"/>
          <w:szCs w:val="36"/>
        </w:rPr>
        <w:t>are in need of</w:t>
      </w:r>
      <w:proofErr w:type="gramEnd"/>
      <w:r>
        <w:rPr>
          <w:rFonts w:ascii="Calibri" w:eastAsia="Calibri" w:hAnsi="Calibri" w:cs="Calibri"/>
          <w:sz w:val="36"/>
          <w:szCs w:val="36"/>
        </w:rPr>
        <w:t xml:space="preserve"> additional members: </w:t>
      </w:r>
    </w:p>
    <w:p w14:paraId="426C4D0A" w14:textId="77777777" w:rsidR="003C750A" w:rsidRDefault="00F7367D">
      <w:pPr>
        <w:numPr>
          <w:ilvl w:val="0"/>
          <w:numId w:val="3"/>
        </w:numPr>
        <w:rPr>
          <w:rFonts w:ascii="Calibri" w:eastAsia="Calibri" w:hAnsi="Calibri" w:cs="Calibri"/>
          <w:sz w:val="36"/>
          <w:szCs w:val="36"/>
        </w:rPr>
      </w:pPr>
      <w:r>
        <w:rPr>
          <w:rFonts w:ascii="Calibri" w:eastAsia="Calibri" w:hAnsi="Calibri" w:cs="Calibri"/>
          <w:sz w:val="36"/>
          <w:szCs w:val="36"/>
        </w:rPr>
        <w:t>Continuing Education Committee</w:t>
      </w:r>
    </w:p>
    <w:p w14:paraId="4FD456F8" w14:textId="77777777" w:rsidR="003C750A" w:rsidRDefault="00F7367D">
      <w:pPr>
        <w:numPr>
          <w:ilvl w:val="0"/>
          <w:numId w:val="3"/>
        </w:numPr>
        <w:rPr>
          <w:rFonts w:ascii="Calibri" w:eastAsia="Calibri" w:hAnsi="Calibri" w:cs="Calibri"/>
          <w:sz w:val="36"/>
          <w:szCs w:val="36"/>
        </w:rPr>
      </w:pPr>
      <w:r>
        <w:rPr>
          <w:rFonts w:ascii="Calibri" w:eastAsia="Calibri" w:hAnsi="Calibri" w:cs="Calibri"/>
          <w:sz w:val="36"/>
          <w:szCs w:val="36"/>
        </w:rPr>
        <w:t>Communications (Newsletter/Social Media)</w:t>
      </w:r>
    </w:p>
    <w:p w14:paraId="201935DF" w14:textId="77777777" w:rsidR="003C750A" w:rsidRDefault="00F7367D">
      <w:pPr>
        <w:numPr>
          <w:ilvl w:val="0"/>
          <w:numId w:val="3"/>
        </w:numPr>
        <w:rPr>
          <w:rFonts w:ascii="Calibri" w:eastAsia="Calibri" w:hAnsi="Calibri" w:cs="Calibri"/>
          <w:sz w:val="36"/>
          <w:szCs w:val="36"/>
        </w:rPr>
      </w:pPr>
      <w:r>
        <w:rPr>
          <w:rFonts w:ascii="Calibri" w:eastAsia="Calibri" w:hAnsi="Calibri" w:cs="Calibri"/>
          <w:sz w:val="36"/>
          <w:szCs w:val="36"/>
        </w:rPr>
        <w:t>Nominating and Elections (Spring 2025)</w:t>
      </w:r>
    </w:p>
    <w:p w14:paraId="02347452" w14:textId="77777777" w:rsidR="003C750A" w:rsidRDefault="00F7367D">
      <w:pPr>
        <w:numPr>
          <w:ilvl w:val="0"/>
          <w:numId w:val="3"/>
        </w:numPr>
        <w:rPr>
          <w:rFonts w:ascii="Calibri" w:eastAsia="Calibri" w:hAnsi="Calibri" w:cs="Calibri"/>
          <w:sz w:val="36"/>
          <w:szCs w:val="36"/>
        </w:rPr>
      </w:pPr>
      <w:r>
        <w:rPr>
          <w:rFonts w:ascii="Calibri" w:eastAsia="Calibri" w:hAnsi="Calibri" w:cs="Calibri"/>
          <w:sz w:val="36"/>
          <w:szCs w:val="36"/>
        </w:rPr>
        <w:t>Scholarship Committee</w:t>
      </w:r>
    </w:p>
    <w:p w14:paraId="315F2C21" w14:textId="77777777" w:rsidR="003C750A" w:rsidRDefault="00F7367D">
      <w:pPr>
        <w:numPr>
          <w:ilvl w:val="0"/>
          <w:numId w:val="3"/>
        </w:numPr>
        <w:rPr>
          <w:rFonts w:ascii="Calibri" w:eastAsia="Calibri" w:hAnsi="Calibri" w:cs="Calibri"/>
          <w:sz w:val="36"/>
          <w:szCs w:val="36"/>
        </w:rPr>
      </w:pPr>
      <w:r>
        <w:rPr>
          <w:rFonts w:ascii="Calibri" w:eastAsia="Calibri" w:hAnsi="Calibri" w:cs="Calibri"/>
          <w:sz w:val="36"/>
          <w:szCs w:val="36"/>
        </w:rPr>
        <w:t>Membership Committee</w:t>
      </w:r>
    </w:p>
    <w:p w14:paraId="2B2CCCA0" w14:textId="77777777" w:rsidR="003C750A" w:rsidRDefault="00F7367D">
      <w:pPr>
        <w:ind w:firstLine="360"/>
        <w:rPr>
          <w:rFonts w:ascii="Calibri" w:eastAsia="Calibri" w:hAnsi="Calibri" w:cs="Calibri"/>
          <w:sz w:val="36"/>
          <w:szCs w:val="36"/>
        </w:rPr>
      </w:pPr>
      <w:r>
        <w:rPr>
          <w:rFonts w:ascii="Calibri" w:eastAsia="Calibri" w:hAnsi="Calibri" w:cs="Calibri"/>
          <w:sz w:val="36"/>
          <w:szCs w:val="36"/>
        </w:rPr>
        <w:t>For inquiries regarding joining a committee, please reach out to us at </w:t>
      </w:r>
      <w:hyperlink r:id="rId16">
        <w:r>
          <w:rPr>
            <w:rFonts w:ascii="Calibri" w:eastAsia="Calibri" w:hAnsi="Calibri" w:cs="Calibri"/>
            <w:color w:val="0000FF"/>
            <w:sz w:val="36"/>
            <w:szCs w:val="36"/>
            <w:u w:val="single"/>
          </w:rPr>
          <w:t>AEROMDivision@gmail.com</w:t>
        </w:r>
      </w:hyperlink>
      <w:r>
        <w:rPr>
          <w:rFonts w:ascii="Calibri" w:eastAsia="Calibri" w:hAnsi="Calibri" w:cs="Calibri"/>
          <w:sz w:val="36"/>
          <w:szCs w:val="36"/>
        </w:rPr>
        <w:t>.</w:t>
      </w:r>
    </w:p>
    <w:p w14:paraId="70B2F069" w14:textId="77777777" w:rsidR="003C750A" w:rsidRDefault="00F7367D">
      <w:pPr>
        <w:spacing w:before="240" w:after="240"/>
        <w:rPr>
          <w:rFonts w:ascii="Calibri" w:eastAsia="Calibri" w:hAnsi="Calibri" w:cs="Calibri"/>
          <w:sz w:val="36"/>
          <w:szCs w:val="36"/>
        </w:rPr>
      </w:pPr>
      <w:r>
        <w:rPr>
          <w:rFonts w:ascii="Calibri" w:eastAsia="Calibri" w:hAnsi="Calibri" w:cs="Calibri"/>
          <w:sz w:val="36"/>
          <w:szCs w:val="36"/>
        </w:rPr>
        <w:t>Margaret “Maggie” Winn</w:t>
      </w:r>
      <w:r>
        <w:rPr>
          <w:rFonts w:ascii="Calibri" w:eastAsia="Calibri" w:hAnsi="Calibri" w:cs="Calibri"/>
          <w:sz w:val="36"/>
          <w:szCs w:val="36"/>
        </w:rPr>
        <w:br/>
        <w:t>Chair, Orientation and Mobility Division 9</w:t>
      </w:r>
      <w:r>
        <w:rPr>
          <w:rFonts w:ascii="Calibri" w:eastAsia="Calibri" w:hAnsi="Calibri" w:cs="Calibri"/>
          <w:sz w:val="36"/>
          <w:szCs w:val="36"/>
        </w:rPr>
        <w:br/>
        <w:t>2024-2026</w:t>
      </w:r>
    </w:p>
    <w:p w14:paraId="1BBDE7A1" w14:textId="77777777" w:rsidR="003C750A" w:rsidRDefault="00F7367D">
      <w:pPr>
        <w:rPr>
          <w:rFonts w:ascii="Calibri" w:eastAsia="Calibri" w:hAnsi="Calibri" w:cs="Calibri"/>
          <w:sz w:val="36"/>
          <w:szCs w:val="36"/>
        </w:rPr>
      </w:pPr>
      <w:r>
        <w:rPr>
          <w:rFonts w:ascii="Calibri" w:eastAsia="Calibri" w:hAnsi="Calibri" w:cs="Calibri"/>
          <w:sz w:val="36"/>
          <w:szCs w:val="36"/>
        </w:rPr>
        <w:t>From the Past Chair:</w:t>
      </w:r>
    </w:p>
    <w:p w14:paraId="5F6BCC26" w14:textId="77777777" w:rsidR="003C750A" w:rsidRDefault="00F7367D">
      <w:pPr>
        <w:rPr>
          <w:rFonts w:ascii="Calibri" w:eastAsia="Calibri" w:hAnsi="Calibri" w:cs="Calibri"/>
          <w:sz w:val="36"/>
          <w:szCs w:val="36"/>
        </w:rPr>
      </w:pPr>
      <w:r>
        <w:rPr>
          <w:rFonts w:ascii="Calibri" w:eastAsia="Calibri" w:hAnsi="Calibri" w:cs="Calibri"/>
          <w:sz w:val="36"/>
          <w:szCs w:val="36"/>
        </w:rPr>
        <w:t>Dear Division Members,</w:t>
      </w:r>
    </w:p>
    <w:p w14:paraId="4583C4A4" w14:textId="77777777" w:rsidR="003C750A" w:rsidRDefault="003C750A">
      <w:pPr>
        <w:rPr>
          <w:rFonts w:ascii="Calibri" w:eastAsia="Calibri" w:hAnsi="Calibri" w:cs="Calibri"/>
          <w:sz w:val="36"/>
          <w:szCs w:val="36"/>
        </w:rPr>
      </w:pPr>
    </w:p>
    <w:p w14:paraId="6B1BA490" w14:textId="77777777" w:rsidR="003C750A" w:rsidRDefault="00F7367D">
      <w:pPr>
        <w:rPr>
          <w:rFonts w:ascii="Calibri" w:eastAsia="Calibri" w:hAnsi="Calibri" w:cs="Calibri"/>
          <w:sz w:val="36"/>
          <w:szCs w:val="36"/>
        </w:rPr>
      </w:pPr>
      <w:r>
        <w:rPr>
          <w:rFonts w:ascii="Calibri" w:eastAsia="Calibri" w:hAnsi="Calibri" w:cs="Calibri"/>
          <w:sz w:val="36"/>
          <w:szCs w:val="36"/>
        </w:rPr>
        <w:t xml:space="preserve">It was very exciting to attend the </w:t>
      </w:r>
      <w:hyperlink r:id="rId17">
        <w:r>
          <w:rPr>
            <w:rFonts w:ascii="Calibri" w:eastAsia="Calibri" w:hAnsi="Calibri" w:cs="Calibri"/>
            <w:color w:val="1155CC"/>
            <w:sz w:val="36"/>
            <w:szCs w:val="36"/>
            <w:u w:val="single"/>
          </w:rPr>
          <w:t>Transportation Research Board Annual Meeting</w:t>
        </w:r>
      </w:hyperlink>
      <w:r>
        <w:rPr>
          <w:rFonts w:ascii="Calibri" w:eastAsia="Calibri" w:hAnsi="Calibri" w:cs="Calibri"/>
          <w:sz w:val="36"/>
          <w:szCs w:val="36"/>
        </w:rPr>
        <w:t xml:space="preserve"> with members of the O&amp;M Division Environmental Access Committee at the beginning of the year. This is attended by transportation planners and researchers from across the globe. Members provided education and advocacy for accessible infrastructure and learned about upcoming trends. Watch for a special newsletter edition in the next month.</w:t>
      </w:r>
    </w:p>
    <w:p w14:paraId="1E85121D" w14:textId="77777777" w:rsidR="003C750A" w:rsidRDefault="003C750A">
      <w:pPr>
        <w:rPr>
          <w:rFonts w:ascii="Calibri" w:eastAsia="Calibri" w:hAnsi="Calibri" w:cs="Calibri"/>
          <w:sz w:val="36"/>
          <w:szCs w:val="36"/>
        </w:rPr>
      </w:pPr>
    </w:p>
    <w:p w14:paraId="7214A84A" w14:textId="77777777" w:rsidR="003C750A" w:rsidRDefault="00F7367D">
      <w:pPr>
        <w:rPr>
          <w:rFonts w:ascii="Calibri" w:eastAsia="Calibri" w:hAnsi="Calibri" w:cs="Calibri"/>
          <w:sz w:val="36"/>
          <w:szCs w:val="36"/>
        </w:rPr>
      </w:pPr>
      <w:r>
        <w:rPr>
          <w:rFonts w:ascii="Calibri" w:eastAsia="Calibri" w:hAnsi="Calibri" w:cs="Calibri"/>
          <w:sz w:val="36"/>
          <w:szCs w:val="36"/>
        </w:rPr>
        <w:t xml:space="preserve">The O&amp;M Division Board has been working to restart our continuing education </w:t>
      </w:r>
      <w:proofErr w:type="gramStart"/>
      <w:r>
        <w:rPr>
          <w:rFonts w:ascii="Calibri" w:eastAsia="Calibri" w:hAnsi="Calibri" w:cs="Calibri"/>
          <w:sz w:val="36"/>
          <w:szCs w:val="36"/>
        </w:rPr>
        <w:t>committee, and</w:t>
      </w:r>
      <w:proofErr w:type="gramEnd"/>
      <w:r>
        <w:rPr>
          <w:rFonts w:ascii="Calibri" w:eastAsia="Calibri" w:hAnsi="Calibri" w:cs="Calibri"/>
          <w:sz w:val="36"/>
          <w:szCs w:val="36"/>
        </w:rPr>
        <w:t xml:space="preserve"> has begun to provide webinars that will be available in the AER eLearning center. AER members can receive ACVREP </w:t>
      </w:r>
      <w:r>
        <w:rPr>
          <w:rFonts w:ascii="Calibri" w:eastAsia="Calibri" w:hAnsi="Calibri" w:cs="Calibri"/>
          <w:sz w:val="36"/>
          <w:szCs w:val="36"/>
        </w:rPr>
        <w:lastRenderedPageBreak/>
        <w:t xml:space="preserve">credits included in their membership. Special thanks to our chair-elect and chair of the continuing education committee Alexa </w:t>
      </w:r>
      <w:proofErr w:type="spellStart"/>
      <w:r>
        <w:rPr>
          <w:rFonts w:ascii="Calibri" w:eastAsia="Calibri" w:hAnsi="Calibri" w:cs="Calibri"/>
          <w:sz w:val="36"/>
          <w:szCs w:val="36"/>
        </w:rPr>
        <w:t>Poynor</w:t>
      </w:r>
      <w:proofErr w:type="spellEnd"/>
      <w:r>
        <w:rPr>
          <w:rFonts w:ascii="Calibri" w:eastAsia="Calibri" w:hAnsi="Calibri" w:cs="Calibri"/>
          <w:sz w:val="36"/>
          <w:szCs w:val="36"/>
        </w:rPr>
        <w:t>, and to AER Executive Director Lee Sonnenberg for the invaluable collaboration.</w:t>
      </w:r>
    </w:p>
    <w:p w14:paraId="1D892335" w14:textId="77777777" w:rsidR="003C750A" w:rsidRDefault="003C750A">
      <w:pPr>
        <w:rPr>
          <w:rFonts w:ascii="Calibri" w:eastAsia="Calibri" w:hAnsi="Calibri" w:cs="Calibri"/>
          <w:sz w:val="36"/>
          <w:szCs w:val="36"/>
        </w:rPr>
      </w:pPr>
    </w:p>
    <w:p w14:paraId="3118798D" w14:textId="77777777" w:rsidR="003C750A" w:rsidRDefault="00F7367D">
      <w:pPr>
        <w:rPr>
          <w:rFonts w:ascii="Calibri" w:eastAsia="Calibri" w:hAnsi="Calibri" w:cs="Calibri"/>
          <w:sz w:val="36"/>
          <w:szCs w:val="36"/>
        </w:rPr>
      </w:pPr>
      <w:r>
        <w:rPr>
          <w:rFonts w:ascii="Calibri" w:eastAsia="Calibri" w:hAnsi="Calibri" w:cs="Calibri"/>
          <w:sz w:val="36"/>
          <w:szCs w:val="36"/>
        </w:rPr>
        <w:t>Best wishes for a happy 2025!</w:t>
      </w:r>
    </w:p>
    <w:p w14:paraId="12FBF323" w14:textId="77777777" w:rsidR="003C750A" w:rsidRDefault="00F7367D">
      <w:pPr>
        <w:rPr>
          <w:rFonts w:ascii="Calibri" w:eastAsia="Calibri" w:hAnsi="Calibri" w:cs="Calibri"/>
          <w:sz w:val="36"/>
          <w:szCs w:val="36"/>
        </w:rPr>
      </w:pPr>
      <w:proofErr w:type="spellStart"/>
      <w:r>
        <w:rPr>
          <w:rFonts w:ascii="Calibri" w:eastAsia="Calibri" w:hAnsi="Calibri" w:cs="Calibri"/>
          <w:sz w:val="36"/>
          <w:szCs w:val="36"/>
        </w:rPr>
        <w:t>Raychel</w:t>
      </w:r>
      <w:proofErr w:type="spellEnd"/>
      <w:r>
        <w:rPr>
          <w:rFonts w:ascii="Calibri" w:eastAsia="Calibri" w:hAnsi="Calibri" w:cs="Calibri"/>
          <w:sz w:val="36"/>
          <w:szCs w:val="36"/>
        </w:rPr>
        <w:t xml:space="preserve"> </w:t>
      </w:r>
      <w:proofErr w:type="spellStart"/>
      <w:r>
        <w:rPr>
          <w:rFonts w:ascii="Calibri" w:eastAsia="Calibri" w:hAnsi="Calibri" w:cs="Calibri"/>
          <w:sz w:val="36"/>
          <w:szCs w:val="36"/>
        </w:rPr>
        <w:t>Callary</w:t>
      </w:r>
      <w:proofErr w:type="spellEnd"/>
    </w:p>
    <w:p w14:paraId="66AB422E" w14:textId="77777777" w:rsidR="003C750A" w:rsidRDefault="00F7367D">
      <w:pPr>
        <w:rPr>
          <w:rFonts w:ascii="Calibri" w:eastAsia="Calibri" w:hAnsi="Calibri" w:cs="Calibri"/>
          <w:sz w:val="36"/>
          <w:szCs w:val="36"/>
        </w:rPr>
      </w:pPr>
      <w:r>
        <w:rPr>
          <w:rFonts w:ascii="Calibri" w:eastAsia="Calibri" w:hAnsi="Calibri" w:cs="Calibri"/>
          <w:sz w:val="36"/>
          <w:szCs w:val="36"/>
        </w:rPr>
        <w:t xml:space="preserve">AER O&amp;M Division Chair, 2022-2024 </w:t>
      </w:r>
    </w:p>
    <w:p w14:paraId="5316CEF4" w14:textId="77777777" w:rsidR="003C750A" w:rsidRDefault="00F7367D">
      <w:pPr>
        <w:spacing w:before="240" w:after="240"/>
        <w:jc w:val="center"/>
        <w:rPr>
          <w:rFonts w:ascii="Calibri" w:eastAsia="Calibri" w:hAnsi="Calibri" w:cs="Calibri"/>
          <w:sz w:val="32"/>
          <w:szCs w:val="32"/>
        </w:rPr>
      </w:pPr>
      <w:r>
        <w:rPr>
          <w:rFonts w:ascii="Calibri" w:eastAsia="Calibri" w:hAnsi="Calibri" w:cs="Calibri"/>
          <w:sz w:val="32"/>
          <w:szCs w:val="32"/>
        </w:rPr>
        <w:t>___________________________________________________________</w:t>
      </w:r>
    </w:p>
    <w:p w14:paraId="2D0E443A" w14:textId="77777777" w:rsidR="003C750A" w:rsidRDefault="00F7367D">
      <w:pPr>
        <w:spacing w:line="276" w:lineRule="auto"/>
        <w:jc w:val="center"/>
        <w:rPr>
          <w:rFonts w:ascii="Calibri" w:eastAsia="Calibri" w:hAnsi="Calibri" w:cs="Calibri"/>
          <w:b/>
          <w:color w:val="000000"/>
          <w:sz w:val="36"/>
          <w:szCs w:val="36"/>
        </w:rPr>
      </w:pPr>
      <w:r>
        <w:rPr>
          <w:rFonts w:ascii="Calibri" w:eastAsia="Calibri" w:hAnsi="Calibri" w:cs="Calibri"/>
          <w:b/>
          <w:color w:val="000000"/>
          <w:sz w:val="36"/>
          <w:szCs w:val="36"/>
        </w:rPr>
        <w:t>Updates from Districts</w:t>
      </w:r>
    </w:p>
    <w:p w14:paraId="175C39E4" w14:textId="77777777" w:rsidR="003C750A" w:rsidRDefault="00F7367D">
      <w:pPr>
        <w:pBdr>
          <w:top w:val="nil"/>
          <w:left w:val="nil"/>
          <w:bottom w:val="nil"/>
          <w:right w:val="nil"/>
          <w:between w:val="nil"/>
        </w:pBdr>
        <w:spacing w:after="360"/>
        <w:ind w:firstLine="720"/>
      </w:pPr>
      <w:r>
        <w:rPr>
          <w:rFonts w:ascii="Calibri" w:eastAsia="Calibri" w:hAnsi="Calibri" w:cs="Calibri"/>
          <w:b/>
          <w:color w:val="000000"/>
          <w:sz w:val="36"/>
          <w:szCs w:val="36"/>
        </w:rPr>
        <w:t xml:space="preserve">District 1: Autumn Booths-Speers </w:t>
      </w:r>
      <w:r>
        <w:rPr>
          <w:rFonts w:ascii="Calibri" w:eastAsia="Calibri" w:hAnsi="Calibri" w:cs="Calibri"/>
          <w:sz w:val="36"/>
          <w:szCs w:val="36"/>
        </w:rPr>
        <w:t>(Alaska, Alberta, Arizona, British Columbia, California, Colorado, Hawaii, Idaho, Montana, New Mexico, Nevada, Northwest Territories, Wyoming, Oregon, Utah, Washington, Yukon Territories.)</w:t>
      </w:r>
    </w:p>
    <w:p w14:paraId="4825AAFB" w14:textId="77777777" w:rsidR="003C750A" w:rsidRDefault="00F7367D">
      <w:pPr>
        <w:pBdr>
          <w:top w:val="nil"/>
          <w:left w:val="nil"/>
          <w:bottom w:val="nil"/>
          <w:right w:val="nil"/>
          <w:between w:val="nil"/>
        </w:pBdr>
        <w:spacing w:after="360"/>
        <w:ind w:firstLine="720"/>
        <w:rPr>
          <w:rFonts w:ascii="Calibri" w:eastAsia="Calibri" w:hAnsi="Calibri" w:cs="Calibri"/>
          <w:b/>
          <w:i/>
          <w:sz w:val="36"/>
          <w:szCs w:val="36"/>
        </w:rPr>
      </w:pPr>
      <w:hyperlink r:id="rId18">
        <w:r>
          <w:rPr>
            <w:rFonts w:ascii="Calibri" w:eastAsia="Calibri" w:hAnsi="Calibri" w:cs="Calibri"/>
            <w:color w:val="0000FF"/>
            <w:sz w:val="36"/>
            <w:szCs w:val="36"/>
            <w:u w:val="single"/>
          </w:rPr>
          <w:t>Alaska Statewide Special Education Conference (ASSEC)</w:t>
        </w:r>
      </w:hyperlink>
      <w:r>
        <w:rPr>
          <w:rFonts w:ascii="Calibri" w:eastAsia="Calibri" w:hAnsi="Calibri" w:cs="Calibri"/>
          <w:sz w:val="36"/>
          <w:szCs w:val="36"/>
        </w:rPr>
        <w:t xml:space="preserve"> will be held in Anchorage on Feb. 3-5, 2025, with a pre-conference, happening Feb. 1-3.  The theme is </w:t>
      </w:r>
      <w:r>
        <w:rPr>
          <w:rFonts w:ascii="Calibri" w:eastAsia="Calibri" w:hAnsi="Calibri" w:cs="Calibri"/>
          <w:b/>
          <w:i/>
          <w:sz w:val="36"/>
          <w:szCs w:val="36"/>
        </w:rPr>
        <w:t>“Interstellar Inclusion Breaking Barriers to the Future”.</w:t>
      </w:r>
    </w:p>
    <w:p w14:paraId="681D4024" w14:textId="77777777" w:rsidR="003C750A" w:rsidRDefault="00F7367D">
      <w:pPr>
        <w:pBdr>
          <w:top w:val="nil"/>
          <w:left w:val="nil"/>
          <w:bottom w:val="nil"/>
          <w:right w:val="nil"/>
          <w:between w:val="nil"/>
        </w:pBdr>
        <w:spacing w:after="360"/>
        <w:ind w:firstLine="360"/>
        <w:rPr>
          <w:rFonts w:ascii="Calibri" w:eastAsia="Calibri" w:hAnsi="Calibri" w:cs="Calibri"/>
          <w:sz w:val="36"/>
          <w:szCs w:val="36"/>
        </w:rPr>
      </w:pPr>
      <w:r>
        <w:rPr>
          <w:rFonts w:ascii="Calibri" w:eastAsia="Calibri" w:hAnsi="Calibri" w:cs="Calibri"/>
          <w:sz w:val="36"/>
          <w:szCs w:val="36"/>
        </w:rPr>
        <w:t xml:space="preserve"> The </w:t>
      </w:r>
      <w:r>
        <w:rPr>
          <w:rFonts w:ascii="Calibri" w:eastAsia="Calibri" w:hAnsi="Calibri" w:cs="Calibri"/>
          <w:b/>
          <w:sz w:val="36"/>
          <w:szCs w:val="36"/>
        </w:rPr>
        <w:t>California Transcribers and Educators for the Blind and Visually Impaired/</w:t>
      </w:r>
      <w:r>
        <w:rPr>
          <w:rFonts w:ascii="Calibri" w:eastAsia="Calibri" w:hAnsi="Calibri" w:cs="Calibri"/>
          <w:sz w:val="36"/>
          <w:szCs w:val="36"/>
        </w:rPr>
        <w:t xml:space="preserve">CTEBVI 2025 Conference </w:t>
      </w:r>
      <w:r>
        <w:rPr>
          <w:rFonts w:ascii="Calibri" w:eastAsia="Calibri" w:hAnsi="Calibri" w:cs="Calibri"/>
          <w:b/>
          <w:i/>
          <w:sz w:val="36"/>
          <w:szCs w:val="36"/>
        </w:rPr>
        <w:t>“Unlocking Opportunities”.</w:t>
      </w:r>
      <w:r>
        <w:rPr>
          <w:rFonts w:ascii="Calibri" w:eastAsia="Calibri" w:hAnsi="Calibri" w:cs="Calibri"/>
          <w:sz w:val="36"/>
          <w:szCs w:val="36"/>
        </w:rPr>
        <w:t>is celebrating its 65</w:t>
      </w:r>
      <w:r>
        <w:rPr>
          <w:rFonts w:ascii="Calibri" w:eastAsia="Calibri" w:hAnsi="Calibri" w:cs="Calibri"/>
          <w:sz w:val="36"/>
          <w:szCs w:val="36"/>
          <w:vertAlign w:val="superscript"/>
        </w:rPr>
        <w:t>th</w:t>
      </w:r>
      <w:r>
        <w:rPr>
          <w:rFonts w:ascii="Calibri" w:eastAsia="Calibri" w:hAnsi="Calibri" w:cs="Calibri"/>
          <w:sz w:val="36"/>
          <w:szCs w:val="36"/>
        </w:rPr>
        <w:t xml:space="preserve"> year of being one of the most inclusive </w:t>
      </w:r>
      <w:proofErr w:type="gramStart"/>
      <w:r>
        <w:rPr>
          <w:rFonts w:ascii="Calibri" w:eastAsia="Calibri" w:hAnsi="Calibri" w:cs="Calibri"/>
          <w:sz w:val="36"/>
          <w:szCs w:val="36"/>
        </w:rPr>
        <w:t>event</w:t>
      </w:r>
      <w:proofErr w:type="gramEnd"/>
      <w:r>
        <w:rPr>
          <w:rFonts w:ascii="Calibri" w:eastAsia="Calibri" w:hAnsi="Calibri" w:cs="Calibri"/>
          <w:sz w:val="36"/>
          <w:szCs w:val="36"/>
        </w:rPr>
        <w:t xml:space="preserve">, encompassing transcribers, teachers, paraprofessionals, rehabilitation specialists, orientation &amp; mobility specialists, students, parents and all other advocates for K-12 blind and low vision students, both nationally and internationally. It will be held in San Francisco CA., April 10-13. </w:t>
      </w:r>
      <w:hyperlink r:id="rId19">
        <w:r>
          <w:rPr>
            <w:rFonts w:ascii="Calibri" w:eastAsia="Calibri" w:hAnsi="Calibri" w:cs="Calibri"/>
            <w:color w:val="0000FF"/>
            <w:sz w:val="36"/>
            <w:szCs w:val="36"/>
            <w:u w:val="single"/>
          </w:rPr>
          <w:t>CTEBVI Conference </w:t>
        </w:r>
      </w:hyperlink>
    </w:p>
    <w:p w14:paraId="45328091" w14:textId="77777777" w:rsidR="003C750A" w:rsidRDefault="00F7367D">
      <w:pPr>
        <w:pBdr>
          <w:top w:val="nil"/>
          <w:left w:val="nil"/>
          <w:bottom w:val="nil"/>
          <w:right w:val="nil"/>
          <w:between w:val="nil"/>
        </w:pBdr>
        <w:spacing w:after="360"/>
        <w:ind w:firstLine="360"/>
        <w:rPr>
          <w:rFonts w:ascii="Calibri" w:eastAsia="Calibri" w:hAnsi="Calibri" w:cs="Calibri"/>
          <w:sz w:val="36"/>
          <w:szCs w:val="36"/>
        </w:rPr>
      </w:pPr>
      <w:r>
        <w:rPr>
          <w:rFonts w:ascii="Calibri" w:eastAsia="Calibri" w:hAnsi="Calibri" w:cs="Calibri"/>
          <w:b/>
          <w:sz w:val="36"/>
          <w:szCs w:val="36"/>
        </w:rPr>
        <w:t>The CA STEAM Symposium</w:t>
      </w:r>
      <w:r>
        <w:rPr>
          <w:rFonts w:ascii="Calibri" w:eastAsia="Calibri" w:hAnsi="Calibri" w:cs="Calibri"/>
          <w:sz w:val="36"/>
          <w:szCs w:val="36"/>
        </w:rPr>
        <w:t xml:space="preserve"> will be held on Feb.7-8, in San Diego.  It is co-hosted by the Californians Dedicated to Education Foundation (CDEF), the CA Department of Education, and the CA Commission on the Status of Women and Girls. This Symposium convenes STEAM education </w:t>
      </w:r>
      <w:r>
        <w:rPr>
          <w:rFonts w:ascii="Calibri" w:eastAsia="Calibri" w:hAnsi="Calibri" w:cs="Calibri"/>
          <w:sz w:val="36"/>
          <w:szCs w:val="36"/>
        </w:rPr>
        <w:lastRenderedPageBreak/>
        <w:t xml:space="preserve">enthusiasts annually who believe in the power of active, joyful, and engaging exploration and learning for all California students, especially those in traditionally marginalized communities. For more information go to </w:t>
      </w:r>
      <w:hyperlink r:id="rId20">
        <w:r>
          <w:rPr>
            <w:rFonts w:ascii="Calibri" w:eastAsia="Calibri" w:hAnsi="Calibri" w:cs="Calibri"/>
            <w:color w:val="0000FF"/>
            <w:sz w:val="36"/>
            <w:szCs w:val="36"/>
            <w:u w:val="single"/>
          </w:rPr>
          <w:t>CA STEAM Symposium</w:t>
        </w:r>
      </w:hyperlink>
      <w:r>
        <w:rPr>
          <w:rFonts w:ascii="Calibri" w:eastAsia="Calibri" w:hAnsi="Calibri" w:cs="Calibri"/>
          <w:sz w:val="36"/>
          <w:szCs w:val="36"/>
        </w:rPr>
        <w:t> </w:t>
      </w:r>
    </w:p>
    <w:p w14:paraId="3D7B0C33" w14:textId="77777777" w:rsidR="003C750A" w:rsidRDefault="00F7367D">
      <w:pPr>
        <w:pBdr>
          <w:top w:val="nil"/>
          <w:left w:val="nil"/>
          <w:bottom w:val="nil"/>
          <w:right w:val="nil"/>
          <w:between w:val="nil"/>
        </w:pBdr>
        <w:spacing w:after="360"/>
        <w:ind w:firstLine="360"/>
        <w:rPr>
          <w:rFonts w:ascii="Calibri" w:eastAsia="Calibri" w:hAnsi="Calibri" w:cs="Calibri"/>
          <w:sz w:val="36"/>
          <w:szCs w:val="36"/>
        </w:rPr>
      </w:pPr>
      <w:r>
        <w:rPr>
          <w:rFonts w:ascii="Calibri" w:eastAsia="Calibri" w:hAnsi="Calibri" w:cs="Calibri"/>
          <w:sz w:val="36"/>
          <w:szCs w:val="36"/>
        </w:rPr>
        <w:t xml:space="preserve">The </w:t>
      </w:r>
      <w:r>
        <w:rPr>
          <w:rFonts w:ascii="Calibri" w:eastAsia="Calibri" w:hAnsi="Calibri" w:cs="Calibri"/>
          <w:b/>
          <w:sz w:val="36"/>
          <w:szCs w:val="36"/>
        </w:rPr>
        <w:t>40th Annual Pacific Rim International Conference on Disability and Diversity “</w:t>
      </w:r>
      <w:r>
        <w:rPr>
          <w:rFonts w:ascii="Calibri" w:eastAsia="Calibri" w:hAnsi="Calibri" w:cs="Calibri"/>
          <w:i/>
          <w:sz w:val="36"/>
          <w:szCs w:val="36"/>
        </w:rPr>
        <w:t>By Us and For Us: Legacy and Future of Our Movement</w:t>
      </w:r>
      <w:r>
        <w:rPr>
          <w:rFonts w:ascii="Calibri" w:eastAsia="Calibri" w:hAnsi="Calibri" w:cs="Calibri"/>
          <w:sz w:val="36"/>
          <w:szCs w:val="36"/>
        </w:rPr>
        <w:t>”</w:t>
      </w:r>
      <w:r>
        <w:rPr>
          <w:rFonts w:ascii="Calibri" w:eastAsia="Calibri" w:hAnsi="Calibri" w:cs="Calibri"/>
          <w:b/>
          <w:sz w:val="36"/>
          <w:szCs w:val="36"/>
        </w:rPr>
        <w:t xml:space="preserve"> </w:t>
      </w:r>
      <w:r>
        <w:rPr>
          <w:rFonts w:ascii="Calibri" w:eastAsia="Calibri" w:hAnsi="Calibri" w:cs="Calibri"/>
          <w:sz w:val="36"/>
          <w:szCs w:val="36"/>
        </w:rPr>
        <w:t>will be held on</w:t>
      </w:r>
      <w:r>
        <w:rPr>
          <w:rFonts w:ascii="Calibri" w:eastAsia="Calibri" w:hAnsi="Calibri" w:cs="Calibri"/>
          <w:b/>
          <w:sz w:val="36"/>
          <w:szCs w:val="36"/>
        </w:rPr>
        <w:t xml:space="preserve"> </w:t>
      </w:r>
      <w:r>
        <w:rPr>
          <w:rFonts w:ascii="Calibri" w:eastAsia="Calibri" w:hAnsi="Calibri" w:cs="Calibri"/>
          <w:sz w:val="36"/>
          <w:szCs w:val="36"/>
        </w:rPr>
        <w:t xml:space="preserve">April 15 – 16, In-Person with virtual options, in Honolulu.  For more information go to </w:t>
      </w:r>
      <w:hyperlink r:id="rId21">
        <w:r>
          <w:rPr>
            <w:rFonts w:ascii="Calibri" w:eastAsia="Calibri" w:hAnsi="Calibri" w:cs="Calibri"/>
            <w:color w:val="0000FF"/>
            <w:sz w:val="36"/>
            <w:szCs w:val="36"/>
            <w:u w:val="single"/>
          </w:rPr>
          <w:t>Pac Rim Conference</w:t>
        </w:r>
      </w:hyperlink>
      <w:r>
        <w:rPr>
          <w:rFonts w:ascii="Calibri" w:eastAsia="Calibri" w:hAnsi="Calibri" w:cs="Calibri"/>
          <w:sz w:val="36"/>
          <w:szCs w:val="36"/>
        </w:rPr>
        <w:t>.</w:t>
      </w:r>
    </w:p>
    <w:p w14:paraId="348FCBFB" w14:textId="77777777" w:rsidR="003C750A" w:rsidRDefault="00F7367D">
      <w:pPr>
        <w:pBdr>
          <w:top w:val="nil"/>
          <w:left w:val="nil"/>
          <w:bottom w:val="nil"/>
          <w:right w:val="nil"/>
          <w:between w:val="nil"/>
        </w:pBdr>
        <w:spacing w:after="360"/>
        <w:ind w:firstLine="360"/>
        <w:rPr>
          <w:rFonts w:ascii="Calibri" w:eastAsia="Calibri" w:hAnsi="Calibri" w:cs="Calibri"/>
          <w:sz w:val="36"/>
          <w:szCs w:val="36"/>
        </w:rPr>
      </w:pPr>
      <w:r>
        <w:rPr>
          <w:rFonts w:ascii="Calibri" w:eastAsia="Calibri" w:hAnsi="Calibri" w:cs="Calibri"/>
          <w:sz w:val="36"/>
          <w:szCs w:val="36"/>
        </w:rPr>
        <w:t xml:space="preserve">The </w:t>
      </w:r>
      <w:r>
        <w:rPr>
          <w:rFonts w:ascii="Calibri" w:eastAsia="Calibri" w:hAnsi="Calibri" w:cs="Calibri"/>
          <w:b/>
          <w:sz w:val="36"/>
          <w:szCs w:val="36"/>
        </w:rPr>
        <w:t xml:space="preserve">Center for Assistive Technology Training/CATT </w:t>
      </w:r>
      <w:r>
        <w:rPr>
          <w:rFonts w:ascii="Calibri" w:eastAsia="Calibri" w:hAnsi="Calibri" w:cs="Calibri"/>
          <w:sz w:val="36"/>
          <w:szCs w:val="36"/>
        </w:rPr>
        <w:t xml:space="preserve">serves a six-state region, including Arizona, California, Colorado, Nevada, New Mexico, and Utah. Trainers travel throughout the region to meet the needs of providers, specializing in training and educating on assistive technology for the Blind and Low Vision community. Click here for </w:t>
      </w:r>
      <w:hyperlink r:id="rId22">
        <w:r>
          <w:rPr>
            <w:rFonts w:ascii="Calibri" w:eastAsia="Calibri" w:hAnsi="Calibri" w:cs="Calibri"/>
            <w:color w:val="0000FF"/>
            <w:sz w:val="32"/>
            <w:szCs w:val="32"/>
            <w:u w:val="single"/>
          </w:rPr>
          <w:t>CATT Events </w:t>
        </w:r>
      </w:hyperlink>
      <w:r>
        <w:rPr>
          <w:rFonts w:ascii="Calibri" w:eastAsia="Calibri" w:hAnsi="Calibri" w:cs="Calibri"/>
          <w:sz w:val="32"/>
          <w:szCs w:val="32"/>
        </w:rPr>
        <w:t>.</w:t>
      </w:r>
    </w:p>
    <w:p w14:paraId="0B9132A8" w14:textId="77777777" w:rsidR="003C750A" w:rsidRDefault="00F7367D">
      <w:pPr>
        <w:widowControl w:val="0"/>
        <w:spacing w:after="240"/>
        <w:ind w:left="360"/>
        <w:rPr>
          <w:rFonts w:ascii="Calibri" w:eastAsia="Calibri" w:hAnsi="Calibri" w:cs="Calibri"/>
          <w:sz w:val="40"/>
          <w:szCs w:val="40"/>
        </w:rPr>
      </w:pPr>
      <w:r>
        <w:rPr>
          <w:rFonts w:ascii="Calibri" w:eastAsia="Calibri" w:hAnsi="Calibri" w:cs="Calibri"/>
          <w:sz w:val="40"/>
          <w:szCs w:val="40"/>
        </w:rPr>
        <w:t>____________________________________________</w:t>
      </w:r>
    </w:p>
    <w:p w14:paraId="5C50FBAB" w14:textId="77777777" w:rsidR="003C750A" w:rsidRDefault="00F7367D">
      <w:pPr>
        <w:spacing w:line="276" w:lineRule="auto"/>
        <w:rPr>
          <w:rFonts w:ascii="Calibri" w:eastAsia="Calibri" w:hAnsi="Calibri" w:cs="Calibri"/>
          <w:sz w:val="36"/>
          <w:szCs w:val="36"/>
        </w:rPr>
      </w:pPr>
      <w:r>
        <w:rPr>
          <w:rFonts w:ascii="Calibri" w:eastAsia="Calibri" w:hAnsi="Calibri" w:cs="Calibri"/>
          <w:b/>
          <w:color w:val="000000"/>
          <w:sz w:val="36"/>
          <w:szCs w:val="36"/>
        </w:rPr>
        <w:t xml:space="preserve">District 2: </w:t>
      </w:r>
      <w:r>
        <w:rPr>
          <w:rFonts w:ascii="Calibri" w:eastAsia="Calibri" w:hAnsi="Calibri" w:cs="Calibri"/>
          <w:color w:val="000000"/>
          <w:sz w:val="36"/>
          <w:szCs w:val="36"/>
        </w:rPr>
        <w:t xml:space="preserve"> Debbie Fussell (</w:t>
      </w:r>
      <w:r>
        <w:rPr>
          <w:rFonts w:ascii="Calibri" w:eastAsia="Calibri" w:hAnsi="Calibri" w:cs="Calibri"/>
          <w:sz w:val="36"/>
          <w:szCs w:val="36"/>
        </w:rPr>
        <w:t>Arkansas, North Dakota, South Dakota, Iowa, Kansas, Louisiana, Manitoba, Missouri, Nebraska, Oklahoma, Saskatchewan, Texas)</w:t>
      </w:r>
    </w:p>
    <w:p w14:paraId="29D3C882" w14:textId="77777777" w:rsidR="003C750A" w:rsidRDefault="003C750A">
      <w:pPr>
        <w:spacing w:line="276" w:lineRule="auto"/>
        <w:rPr>
          <w:rFonts w:ascii="Calibri" w:eastAsia="Calibri" w:hAnsi="Calibri" w:cs="Calibri"/>
          <w:sz w:val="36"/>
          <w:szCs w:val="36"/>
        </w:rPr>
      </w:pPr>
    </w:p>
    <w:p w14:paraId="3CBFE098" w14:textId="77777777" w:rsidR="003C750A" w:rsidRDefault="00F7367D">
      <w:pPr>
        <w:ind w:firstLine="360"/>
        <w:rPr>
          <w:rFonts w:ascii="Calibri" w:eastAsia="Calibri" w:hAnsi="Calibri" w:cs="Calibri"/>
          <w:color w:val="000000"/>
          <w:sz w:val="36"/>
          <w:szCs w:val="36"/>
        </w:rPr>
      </w:pPr>
      <w:r>
        <w:rPr>
          <w:rFonts w:ascii="Calibri" w:eastAsia="Calibri" w:hAnsi="Calibri" w:cs="Calibri"/>
          <w:color w:val="000000"/>
          <w:sz w:val="36"/>
          <w:szCs w:val="36"/>
        </w:rPr>
        <w:t xml:space="preserve">Texas Association for the Education and Rehabilitation of the Blind and Visually Impaired (TAER) Annual Conference, which will take place in Corpus Christi on March 20-22. </w:t>
      </w:r>
      <w:r>
        <w:rPr>
          <w:rFonts w:ascii="Calibri" w:eastAsia="Calibri" w:hAnsi="Calibri" w:cs="Calibri"/>
          <w:sz w:val="36"/>
          <w:szCs w:val="36"/>
        </w:rPr>
        <w:t xml:space="preserve"> </w:t>
      </w:r>
      <w:hyperlink r:id="rId23">
        <w:r>
          <w:rPr>
            <w:rFonts w:ascii="Calibri" w:eastAsia="Calibri" w:hAnsi="Calibri" w:cs="Calibri"/>
            <w:color w:val="0000FF"/>
            <w:sz w:val="36"/>
            <w:szCs w:val="36"/>
            <w:u w:val="single"/>
          </w:rPr>
          <w:t>https://www.txaer.org/conference.html</w:t>
        </w:r>
      </w:hyperlink>
      <w:r>
        <w:rPr>
          <w:rFonts w:ascii="Calibri" w:eastAsia="Calibri" w:hAnsi="Calibri" w:cs="Calibri"/>
          <w:color w:val="000000"/>
          <w:sz w:val="36"/>
          <w:szCs w:val="36"/>
        </w:rPr>
        <w:t xml:space="preserve">  </w:t>
      </w:r>
      <w:r>
        <w:rPr>
          <w:rFonts w:ascii="Calibri" w:eastAsia="Calibri" w:hAnsi="Calibri" w:cs="Calibri"/>
          <w:sz w:val="36"/>
          <w:szCs w:val="36"/>
        </w:rPr>
        <w:t xml:space="preserve">Texas School for the Blind &amp; Visually Impaired (TSBVI) offers a variety of up-to-date training and collaboration opportunities through weekly </w:t>
      </w:r>
      <w:hyperlink r:id="rId24">
        <w:r>
          <w:rPr>
            <w:rFonts w:ascii="Calibri" w:eastAsia="Calibri" w:hAnsi="Calibri" w:cs="Calibri"/>
            <w:color w:val="0000FF"/>
            <w:sz w:val="36"/>
            <w:szCs w:val="36"/>
            <w:u w:val="single"/>
          </w:rPr>
          <w:t xml:space="preserve">Coffee Hour and Tech </w:t>
        </w:r>
        <w:proofErr w:type="gramStart"/>
        <w:r>
          <w:rPr>
            <w:rFonts w:ascii="Calibri" w:eastAsia="Calibri" w:hAnsi="Calibri" w:cs="Calibri"/>
            <w:color w:val="0000FF"/>
            <w:sz w:val="36"/>
            <w:szCs w:val="36"/>
            <w:u w:val="single"/>
          </w:rPr>
          <w:t>Tea Time</w:t>
        </w:r>
        <w:proofErr w:type="gramEnd"/>
      </w:hyperlink>
      <w:r>
        <w:rPr>
          <w:rFonts w:ascii="Calibri" w:eastAsia="Calibri" w:hAnsi="Calibri" w:cs="Calibri"/>
          <w:sz w:val="36"/>
          <w:szCs w:val="36"/>
        </w:rPr>
        <w:t xml:space="preserve">. ACVREP &amp; SBEC credit available. Visit the </w:t>
      </w:r>
      <w:hyperlink r:id="rId25">
        <w:r>
          <w:rPr>
            <w:rFonts w:ascii="Calibri" w:eastAsia="Calibri" w:hAnsi="Calibri" w:cs="Calibri"/>
            <w:color w:val="0000FF"/>
            <w:sz w:val="36"/>
            <w:szCs w:val="36"/>
            <w:u w:val="single"/>
          </w:rPr>
          <w:t>TSBVI Events</w:t>
        </w:r>
      </w:hyperlink>
      <w:r>
        <w:rPr>
          <w:rFonts w:ascii="Calibri" w:eastAsia="Calibri" w:hAnsi="Calibri" w:cs="Calibri"/>
          <w:sz w:val="36"/>
          <w:szCs w:val="36"/>
        </w:rPr>
        <w:t xml:space="preserve"> page for more details.</w:t>
      </w:r>
    </w:p>
    <w:p w14:paraId="2817F7FE" w14:textId="77777777" w:rsidR="003C750A" w:rsidRDefault="003C750A">
      <w:pPr>
        <w:spacing w:line="276" w:lineRule="auto"/>
        <w:rPr>
          <w:rFonts w:ascii="Calibri" w:eastAsia="Calibri" w:hAnsi="Calibri" w:cs="Calibri"/>
          <w:b/>
          <w:color w:val="000000"/>
          <w:sz w:val="36"/>
          <w:szCs w:val="36"/>
        </w:rPr>
      </w:pPr>
    </w:p>
    <w:p w14:paraId="3A919DC5" w14:textId="77777777" w:rsidR="003C750A" w:rsidRDefault="00F7367D">
      <w:pPr>
        <w:spacing w:line="276" w:lineRule="auto"/>
        <w:rPr>
          <w:rFonts w:ascii="Calibri" w:eastAsia="Calibri" w:hAnsi="Calibri" w:cs="Calibri"/>
          <w:sz w:val="36"/>
          <w:szCs w:val="36"/>
        </w:rPr>
      </w:pPr>
      <w:r>
        <w:rPr>
          <w:rFonts w:ascii="Calibri" w:eastAsia="Calibri" w:hAnsi="Calibri" w:cs="Calibri"/>
          <w:b/>
          <w:color w:val="000000"/>
          <w:sz w:val="36"/>
          <w:szCs w:val="36"/>
        </w:rPr>
        <w:t xml:space="preserve">District 3: Jennifer Duncan </w:t>
      </w:r>
      <w:r>
        <w:rPr>
          <w:rFonts w:ascii="Calibri" w:eastAsia="Calibri" w:hAnsi="Calibri" w:cs="Calibri"/>
          <w:sz w:val="36"/>
          <w:szCs w:val="36"/>
        </w:rPr>
        <w:t>(Illinois, Indiana, Michigan, Minnesota, Ontario, Wisconsin)  </w:t>
      </w:r>
      <w:hyperlink r:id="rId26">
        <w:r>
          <w:rPr>
            <w:rFonts w:ascii="Calibri" w:eastAsia="Calibri" w:hAnsi="Calibri" w:cs="Calibri"/>
            <w:color w:val="0000FF"/>
            <w:sz w:val="36"/>
            <w:szCs w:val="36"/>
            <w:u w:val="single"/>
          </w:rPr>
          <w:t>JDuncan.visionom@gmail.com</w:t>
        </w:r>
      </w:hyperlink>
    </w:p>
    <w:p w14:paraId="7F5E67E1" w14:textId="77777777" w:rsidR="003C750A" w:rsidRDefault="003C750A">
      <w:pPr>
        <w:spacing w:line="276" w:lineRule="auto"/>
        <w:jc w:val="center"/>
        <w:rPr>
          <w:rFonts w:ascii="Calibri" w:eastAsia="Calibri" w:hAnsi="Calibri" w:cs="Calibri"/>
          <w:b/>
          <w:color w:val="000000"/>
          <w:sz w:val="36"/>
          <w:szCs w:val="36"/>
        </w:rPr>
      </w:pPr>
    </w:p>
    <w:p w14:paraId="63C4105B" w14:textId="77777777" w:rsidR="003C750A" w:rsidRDefault="00F7367D">
      <w:pPr>
        <w:numPr>
          <w:ilvl w:val="0"/>
          <w:numId w:val="4"/>
        </w:numPr>
        <w:spacing w:line="276" w:lineRule="auto"/>
        <w:rPr>
          <w:rFonts w:ascii="Calibri" w:eastAsia="Calibri" w:hAnsi="Calibri" w:cs="Calibri"/>
          <w:b/>
          <w:color w:val="000000"/>
          <w:sz w:val="36"/>
          <w:szCs w:val="36"/>
        </w:rPr>
      </w:pPr>
      <w:r>
        <w:rPr>
          <w:rFonts w:ascii="Calibri" w:eastAsia="Calibri" w:hAnsi="Calibri" w:cs="Calibri"/>
          <w:b/>
          <w:color w:val="000000"/>
          <w:sz w:val="36"/>
          <w:szCs w:val="36"/>
        </w:rPr>
        <w:t xml:space="preserve">Illinois: The 2025 IAER Conference </w:t>
      </w:r>
      <w:r>
        <w:rPr>
          <w:rFonts w:ascii="Calibri" w:eastAsia="Calibri" w:hAnsi="Calibri" w:cs="Calibri"/>
          <w:color w:val="000000"/>
          <w:sz w:val="36"/>
          <w:szCs w:val="36"/>
        </w:rPr>
        <w:t>will take place on February 6th &amp; 7</w:t>
      </w:r>
      <w:proofErr w:type="gramStart"/>
      <w:r>
        <w:rPr>
          <w:rFonts w:ascii="Calibri" w:eastAsia="Calibri" w:hAnsi="Calibri" w:cs="Calibri"/>
          <w:color w:val="000000"/>
          <w:sz w:val="36"/>
          <w:szCs w:val="36"/>
          <w:vertAlign w:val="superscript"/>
        </w:rPr>
        <w:t>th</w:t>
      </w:r>
      <w:r>
        <w:rPr>
          <w:rFonts w:ascii="Calibri" w:eastAsia="Calibri" w:hAnsi="Calibri" w:cs="Calibri"/>
          <w:color w:val="000000"/>
          <w:sz w:val="36"/>
          <w:szCs w:val="36"/>
        </w:rPr>
        <w:t xml:space="preserve">  in</w:t>
      </w:r>
      <w:proofErr w:type="gramEnd"/>
      <w:r>
        <w:rPr>
          <w:rFonts w:ascii="Calibri" w:eastAsia="Calibri" w:hAnsi="Calibri" w:cs="Calibri"/>
          <w:color w:val="000000"/>
          <w:sz w:val="36"/>
          <w:szCs w:val="36"/>
        </w:rPr>
        <w:t xml:space="preserve"> Naperville, Pre-conference begins on February 5</w:t>
      </w:r>
      <w:r>
        <w:rPr>
          <w:rFonts w:ascii="Calibri" w:eastAsia="Calibri" w:hAnsi="Calibri" w:cs="Calibri"/>
          <w:color w:val="000000"/>
          <w:sz w:val="36"/>
          <w:szCs w:val="36"/>
          <w:vertAlign w:val="superscript"/>
        </w:rPr>
        <w:t>th</w:t>
      </w:r>
      <w:r>
        <w:rPr>
          <w:rFonts w:ascii="Calibri" w:eastAsia="Calibri" w:hAnsi="Calibri" w:cs="Calibri"/>
          <w:color w:val="000000"/>
          <w:sz w:val="36"/>
          <w:szCs w:val="36"/>
        </w:rPr>
        <w:t xml:space="preserve">.  </w:t>
      </w:r>
      <w:hyperlink r:id="rId27">
        <w:r>
          <w:rPr>
            <w:rFonts w:ascii="Calibri" w:eastAsia="Calibri" w:hAnsi="Calibri" w:cs="Calibri"/>
            <w:color w:val="0000FF"/>
            <w:sz w:val="36"/>
            <w:szCs w:val="36"/>
            <w:u w:val="single"/>
          </w:rPr>
          <w:t>www.iaer2025.com</w:t>
        </w:r>
      </w:hyperlink>
    </w:p>
    <w:p w14:paraId="73B4695E" w14:textId="77777777" w:rsidR="003C750A" w:rsidRDefault="00F7367D">
      <w:pPr>
        <w:numPr>
          <w:ilvl w:val="0"/>
          <w:numId w:val="4"/>
        </w:numPr>
        <w:spacing w:line="276" w:lineRule="auto"/>
        <w:rPr>
          <w:rFonts w:ascii="Calibri" w:eastAsia="Calibri" w:hAnsi="Calibri" w:cs="Calibri"/>
          <w:b/>
          <w:color w:val="000000"/>
          <w:sz w:val="36"/>
          <w:szCs w:val="36"/>
        </w:rPr>
      </w:pPr>
      <w:r>
        <w:rPr>
          <w:rFonts w:ascii="Calibri" w:eastAsia="Calibri" w:hAnsi="Calibri" w:cs="Calibri"/>
          <w:b/>
          <w:color w:val="000000"/>
          <w:sz w:val="36"/>
          <w:szCs w:val="36"/>
        </w:rPr>
        <w:t xml:space="preserve">Wisconsin:  </w:t>
      </w:r>
      <w:r>
        <w:rPr>
          <w:rFonts w:ascii="Calibri" w:eastAsia="Calibri" w:hAnsi="Calibri" w:cs="Calibri"/>
          <w:b/>
          <w:i/>
          <w:color w:val="000000"/>
          <w:sz w:val="36"/>
          <w:szCs w:val="36"/>
        </w:rPr>
        <w:t>The Collaborative Vision Conference</w:t>
      </w:r>
      <w:r>
        <w:rPr>
          <w:rFonts w:ascii="Calibri" w:eastAsia="Calibri" w:hAnsi="Calibri" w:cs="Calibri"/>
          <w:b/>
          <w:color w:val="000000"/>
          <w:sz w:val="36"/>
          <w:szCs w:val="36"/>
        </w:rPr>
        <w:t xml:space="preserve"> </w:t>
      </w:r>
      <w:r>
        <w:rPr>
          <w:rFonts w:ascii="Calibri" w:eastAsia="Calibri" w:hAnsi="Calibri" w:cs="Calibri"/>
          <w:color w:val="000000"/>
          <w:sz w:val="36"/>
          <w:szCs w:val="36"/>
        </w:rPr>
        <w:t xml:space="preserve">will be back in Stevens Point on May 8-9, at the </w:t>
      </w:r>
      <w:hyperlink r:id="rId28">
        <w:r>
          <w:rPr>
            <w:rFonts w:ascii="Calibri" w:eastAsia="Calibri" w:hAnsi="Calibri" w:cs="Calibri"/>
            <w:color w:val="0000FF"/>
            <w:sz w:val="36"/>
            <w:szCs w:val="36"/>
            <w:u w:val="single"/>
          </w:rPr>
          <w:t>Mid-State Technical College LEAD Center</w:t>
        </w:r>
      </w:hyperlink>
      <w:r>
        <w:rPr>
          <w:rFonts w:ascii="Calibri" w:eastAsia="Calibri" w:hAnsi="Calibri" w:cs="Calibri"/>
          <w:color w:val="000000"/>
          <w:sz w:val="36"/>
          <w:szCs w:val="36"/>
        </w:rPr>
        <w:t>, Stevens Point.</w:t>
      </w:r>
    </w:p>
    <w:p w14:paraId="6B3B3415" w14:textId="77777777" w:rsidR="003C750A" w:rsidRDefault="00F7367D">
      <w:pPr>
        <w:numPr>
          <w:ilvl w:val="0"/>
          <w:numId w:val="1"/>
        </w:numPr>
        <w:pBdr>
          <w:top w:val="nil"/>
          <w:left w:val="nil"/>
          <w:bottom w:val="nil"/>
          <w:right w:val="nil"/>
          <w:between w:val="nil"/>
        </w:pBdr>
        <w:spacing w:before="280" w:line="276" w:lineRule="auto"/>
        <w:rPr>
          <w:rFonts w:ascii="Calibri" w:eastAsia="Calibri" w:hAnsi="Calibri" w:cs="Calibri"/>
          <w:b/>
          <w:color w:val="000000"/>
          <w:sz w:val="36"/>
          <w:szCs w:val="36"/>
        </w:rPr>
      </w:pPr>
      <w:r>
        <w:rPr>
          <w:rFonts w:ascii="Calibri" w:eastAsia="Calibri" w:hAnsi="Calibri" w:cs="Calibri"/>
          <w:color w:val="000000"/>
          <w:sz w:val="36"/>
          <w:szCs w:val="36"/>
        </w:rPr>
        <w:t>The University of Illinois/NIU’s O&amp;M program is coming to Milwaukee, Wisconsin to assist increasing the number of COMS within the State.  This Fall, an O&amp;M certification program will be offered in Wisconsin. One must have a TVI, CVRT, CATIS and/or CLVT certification.  In-person classes will be required in the Milwaukee area, one or two Saturdays a month for three semesters plus complete online lecture/learning components. The O&amp;M internship can be customized to allow one to continue working in a current job</w:t>
      </w:r>
      <w:r>
        <w:rPr>
          <w:rFonts w:ascii="Calibri" w:eastAsia="Calibri" w:hAnsi="Calibri" w:cs="Calibri"/>
          <w:color w:val="000000"/>
          <w:sz w:val="36"/>
          <w:szCs w:val="36"/>
        </w:rPr>
        <w:t>. For more information check out their online info session, </w:t>
      </w:r>
      <w:hyperlink r:id="rId29">
        <w:r>
          <w:rPr>
            <w:rFonts w:ascii="Calibri" w:eastAsia="Calibri" w:hAnsi="Calibri" w:cs="Calibri"/>
            <w:color w:val="0000FF"/>
            <w:sz w:val="36"/>
            <w:szCs w:val="36"/>
            <w:u w:val="single"/>
          </w:rPr>
          <w:t>go.niu.edu/om-certification-info</w:t>
        </w:r>
      </w:hyperlink>
      <w:r>
        <w:rPr>
          <w:rFonts w:ascii="Calibri" w:eastAsia="Calibri" w:hAnsi="Calibri" w:cs="Calibri"/>
          <w:color w:val="000000"/>
          <w:sz w:val="36"/>
          <w:szCs w:val="36"/>
        </w:rPr>
        <w:t xml:space="preserve"> or contact the Program Director, Stacy Kelly, Ed.D., </w:t>
      </w:r>
      <w:hyperlink r:id="rId30">
        <w:r>
          <w:rPr>
            <w:rFonts w:ascii="Calibri" w:eastAsia="Calibri" w:hAnsi="Calibri" w:cs="Calibri"/>
            <w:color w:val="0000FF"/>
            <w:sz w:val="36"/>
            <w:szCs w:val="36"/>
            <w:u w:val="single"/>
          </w:rPr>
          <w:t>skelly@niu.edu</w:t>
        </w:r>
      </w:hyperlink>
      <w:r>
        <w:rPr>
          <w:rFonts w:ascii="Calibri" w:eastAsia="Calibri" w:hAnsi="Calibri" w:cs="Calibri"/>
          <w:color w:val="000000"/>
          <w:sz w:val="36"/>
          <w:szCs w:val="36"/>
        </w:rPr>
        <w:t xml:space="preserve">, </w:t>
      </w:r>
    </w:p>
    <w:p w14:paraId="5949E9E9" w14:textId="77777777" w:rsidR="003C750A" w:rsidRDefault="00F7367D">
      <w:pPr>
        <w:numPr>
          <w:ilvl w:val="0"/>
          <w:numId w:val="1"/>
        </w:numPr>
        <w:pBdr>
          <w:top w:val="nil"/>
          <w:left w:val="nil"/>
          <w:bottom w:val="nil"/>
          <w:right w:val="nil"/>
          <w:between w:val="nil"/>
        </w:pBdr>
        <w:spacing w:after="280" w:line="276" w:lineRule="auto"/>
        <w:rPr>
          <w:rFonts w:ascii="Calibri" w:eastAsia="Calibri" w:hAnsi="Calibri" w:cs="Calibri"/>
          <w:b/>
          <w:color w:val="000000"/>
          <w:sz w:val="36"/>
          <w:szCs w:val="36"/>
        </w:rPr>
      </w:pPr>
      <w:r>
        <w:rPr>
          <w:rFonts w:ascii="Calibri" w:eastAsia="Calibri" w:hAnsi="Calibri" w:cs="Calibri"/>
          <w:b/>
          <w:color w:val="000000"/>
          <w:sz w:val="36"/>
          <w:szCs w:val="36"/>
        </w:rPr>
        <w:t xml:space="preserve">Michigan: Leader Dog has </w:t>
      </w:r>
      <w:r>
        <w:rPr>
          <w:rFonts w:ascii="Calibri" w:eastAsia="Calibri" w:hAnsi="Calibri" w:cs="Calibri"/>
          <w:color w:val="000000"/>
          <w:sz w:val="36"/>
          <w:szCs w:val="36"/>
        </w:rPr>
        <w:t>expanded their free Guide Dog &amp; Orientation &amp; Mobility (O&amp;M) programs to people residing in the United States &amp; Canada who prefer receiving training in Spanish. </w:t>
      </w:r>
    </w:p>
    <w:p w14:paraId="039F7939" w14:textId="77777777" w:rsidR="003C750A" w:rsidRDefault="00F7367D">
      <w:pPr>
        <w:spacing w:line="276" w:lineRule="auto"/>
        <w:ind w:left="720"/>
        <w:rPr>
          <w:rFonts w:ascii="Calibri" w:eastAsia="Calibri" w:hAnsi="Calibri" w:cs="Calibri"/>
          <w:b/>
          <w:color w:val="000000"/>
          <w:sz w:val="36"/>
          <w:szCs w:val="36"/>
        </w:rPr>
      </w:pPr>
      <w:r>
        <w:rPr>
          <w:rFonts w:ascii="Calibri" w:eastAsia="Calibri" w:hAnsi="Calibri" w:cs="Calibri"/>
          <w:b/>
          <w:color w:val="000000"/>
          <w:sz w:val="36"/>
          <w:szCs w:val="36"/>
        </w:rPr>
        <w:t>___________________________________________________</w:t>
      </w:r>
    </w:p>
    <w:p w14:paraId="76B277D6" w14:textId="77777777" w:rsidR="00F7367D" w:rsidRDefault="00F7367D">
      <w:pPr>
        <w:pBdr>
          <w:top w:val="nil"/>
          <w:left w:val="nil"/>
          <w:bottom w:val="nil"/>
          <w:right w:val="nil"/>
          <w:between w:val="nil"/>
        </w:pBdr>
        <w:rPr>
          <w:rFonts w:ascii="Calibri" w:eastAsia="Calibri" w:hAnsi="Calibri" w:cs="Calibri"/>
          <w:b/>
          <w:color w:val="000000"/>
          <w:sz w:val="36"/>
          <w:szCs w:val="36"/>
        </w:rPr>
      </w:pPr>
    </w:p>
    <w:p w14:paraId="17FA3090" w14:textId="2D141691" w:rsidR="003C750A" w:rsidRDefault="00F7367D">
      <w:pPr>
        <w:pBdr>
          <w:top w:val="nil"/>
          <w:left w:val="nil"/>
          <w:bottom w:val="nil"/>
          <w:right w:val="nil"/>
          <w:between w:val="nil"/>
        </w:pBdr>
        <w:rPr>
          <w:rFonts w:ascii="Calibri" w:eastAsia="Calibri" w:hAnsi="Calibri" w:cs="Calibri"/>
          <w:color w:val="000000"/>
          <w:sz w:val="36"/>
          <w:szCs w:val="36"/>
        </w:rPr>
      </w:pPr>
      <w:r>
        <w:rPr>
          <w:rFonts w:ascii="Calibri" w:eastAsia="Calibri" w:hAnsi="Calibri" w:cs="Calibri"/>
          <w:b/>
          <w:color w:val="000000"/>
          <w:sz w:val="36"/>
          <w:szCs w:val="36"/>
        </w:rPr>
        <w:lastRenderedPageBreak/>
        <w:t xml:space="preserve">District 4: Eric Shaw </w:t>
      </w:r>
      <w:r>
        <w:rPr>
          <w:rFonts w:ascii="Calibri" w:eastAsia="Calibri" w:hAnsi="Calibri" w:cs="Calibri"/>
          <w:color w:val="000000"/>
          <w:sz w:val="36"/>
          <w:szCs w:val="36"/>
        </w:rPr>
        <w:t xml:space="preserve">(Connecticut, Massachusetts, Maine, New Brunswick, Newfoundland, New Hampshire, New York, Nova Scotia, Prince Edward Island, Rhode Island, Quebec, Vermont) </w:t>
      </w:r>
    </w:p>
    <w:p w14:paraId="7425C845" w14:textId="77777777" w:rsidR="003C750A" w:rsidRDefault="003C750A">
      <w:pPr>
        <w:pBdr>
          <w:top w:val="nil"/>
          <w:left w:val="nil"/>
          <w:bottom w:val="nil"/>
          <w:right w:val="nil"/>
          <w:between w:val="nil"/>
        </w:pBdr>
        <w:rPr>
          <w:rFonts w:ascii="Calibri" w:eastAsia="Calibri" w:hAnsi="Calibri" w:cs="Calibri"/>
          <w:color w:val="000000"/>
          <w:sz w:val="36"/>
          <w:szCs w:val="36"/>
        </w:rPr>
      </w:pPr>
    </w:p>
    <w:p w14:paraId="6880F59A" w14:textId="77777777" w:rsidR="003C750A" w:rsidRDefault="00F7367D">
      <w:pPr>
        <w:pBdr>
          <w:top w:val="nil"/>
          <w:left w:val="nil"/>
          <w:bottom w:val="nil"/>
          <w:right w:val="nil"/>
          <w:between w:val="nil"/>
        </w:pBdr>
        <w:rPr>
          <w:rFonts w:ascii="Calibri" w:eastAsia="Calibri" w:hAnsi="Calibri" w:cs="Calibri"/>
          <w:sz w:val="36"/>
          <w:szCs w:val="36"/>
        </w:rPr>
      </w:pPr>
      <w:r>
        <w:rPr>
          <w:rFonts w:ascii="Calibri" w:eastAsia="Calibri" w:hAnsi="Calibri" w:cs="Calibri"/>
          <w:color w:val="000000"/>
          <w:sz w:val="36"/>
          <w:szCs w:val="36"/>
        </w:rPr>
        <w:tab/>
        <w:t xml:space="preserve">The NEAER Fall 2025 Conference will be held in </w:t>
      </w:r>
      <w:r>
        <w:rPr>
          <w:rFonts w:ascii="Calibri" w:eastAsia="Calibri" w:hAnsi="Calibri" w:cs="Calibri"/>
          <w:sz w:val="36"/>
          <w:szCs w:val="36"/>
        </w:rPr>
        <w:t>Warwick</w:t>
      </w:r>
      <w:r>
        <w:rPr>
          <w:rFonts w:ascii="Calibri" w:eastAsia="Calibri" w:hAnsi="Calibri" w:cs="Calibri"/>
          <w:color w:val="000000"/>
          <w:sz w:val="36"/>
          <w:szCs w:val="36"/>
        </w:rPr>
        <w:t xml:space="preserve"> RI </w:t>
      </w:r>
      <w:proofErr w:type="gramStart"/>
      <w:r>
        <w:rPr>
          <w:rFonts w:ascii="Calibri" w:eastAsia="Calibri" w:hAnsi="Calibri" w:cs="Calibri"/>
          <w:sz w:val="36"/>
          <w:szCs w:val="36"/>
        </w:rPr>
        <w:t>November</w:t>
      </w:r>
      <w:r>
        <w:rPr>
          <w:rFonts w:ascii="Calibri" w:eastAsia="Calibri" w:hAnsi="Calibri" w:cs="Calibri"/>
          <w:color w:val="000000"/>
          <w:sz w:val="36"/>
          <w:szCs w:val="36"/>
        </w:rPr>
        <w:t>,  5</w:t>
      </w:r>
      <w:proofErr w:type="gramEnd"/>
      <w:r>
        <w:rPr>
          <w:rFonts w:ascii="Calibri" w:eastAsia="Calibri" w:hAnsi="Calibri" w:cs="Calibri"/>
          <w:color w:val="000000"/>
          <w:sz w:val="36"/>
          <w:szCs w:val="36"/>
          <w:vertAlign w:val="superscript"/>
        </w:rPr>
        <w:t>th</w:t>
      </w:r>
      <w:r>
        <w:rPr>
          <w:rFonts w:ascii="Calibri" w:eastAsia="Calibri" w:hAnsi="Calibri" w:cs="Calibri"/>
          <w:color w:val="000000"/>
          <w:sz w:val="36"/>
          <w:szCs w:val="36"/>
        </w:rPr>
        <w:t xml:space="preserve"> -7</w:t>
      </w:r>
      <w:r>
        <w:rPr>
          <w:rFonts w:ascii="Calibri" w:eastAsia="Calibri" w:hAnsi="Calibri" w:cs="Calibri"/>
          <w:color w:val="000000"/>
          <w:sz w:val="36"/>
          <w:szCs w:val="36"/>
          <w:vertAlign w:val="superscript"/>
        </w:rPr>
        <w:t>th</w:t>
      </w:r>
      <w:r>
        <w:rPr>
          <w:rFonts w:ascii="Calibri" w:eastAsia="Calibri" w:hAnsi="Calibri" w:cs="Calibri"/>
          <w:color w:val="000000"/>
          <w:sz w:val="36"/>
          <w:szCs w:val="36"/>
        </w:rPr>
        <w:t xml:space="preserve"> </w:t>
      </w:r>
      <w:r>
        <w:rPr>
          <w:rFonts w:ascii="Calibri" w:eastAsia="Calibri" w:hAnsi="Calibri" w:cs="Calibri"/>
          <w:sz w:val="36"/>
          <w:szCs w:val="36"/>
        </w:rPr>
        <w:t>.</w:t>
      </w:r>
    </w:p>
    <w:p w14:paraId="365AFC6C" w14:textId="77777777" w:rsidR="003C750A" w:rsidRDefault="00F7367D">
      <w:pPr>
        <w:pBdr>
          <w:top w:val="nil"/>
          <w:left w:val="nil"/>
          <w:bottom w:val="nil"/>
          <w:right w:val="nil"/>
          <w:between w:val="nil"/>
        </w:pBdr>
        <w:rPr>
          <w:rFonts w:ascii="Calibri" w:eastAsia="Calibri" w:hAnsi="Calibri" w:cs="Calibri"/>
          <w:color w:val="000000"/>
          <w:sz w:val="36"/>
          <w:szCs w:val="36"/>
        </w:rPr>
      </w:pPr>
      <w:r>
        <w:rPr>
          <w:rFonts w:ascii="Calibri" w:eastAsia="Calibri" w:hAnsi="Calibri" w:cs="Calibri"/>
          <w:color w:val="000000"/>
          <w:sz w:val="36"/>
          <w:szCs w:val="36"/>
        </w:rPr>
        <w:tab/>
      </w:r>
      <w:r>
        <w:rPr>
          <w:rFonts w:ascii="Calibri" w:eastAsia="Calibri" w:hAnsi="Calibri" w:cs="Calibri"/>
          <w:color w:val="000000"/>
          <w:sz w:val="36"/>
          <w:szCs w:val="36"/>
        </w:rPr>
        <w:t>Congrats to Erin Buckley,</w:t>
      </w:r>
      <w:r>
        <w:rPr>
          <w:rFonts w:ascii="Calibri" w:eastAsia="Calibri" w:hAnsi="Calibri" w:cs="Calibri"/>
          <w:sz w:val="36"/>
          <w:szCs w:val="36"/>
        </w:rPr>
        <w:t xml:space="preserve"> </w:t>
      </w:r>
      <w:r>
        <w:rPr>
          <w:rFonts w:ascii="Calibri" w:eastAsia="Calibri" w:hAnsi="Calibri" w:cs="Calibri"/>
          <w:color w:val="000000"/>
          <w:sz w:val="36"/>
          <w:szCs w:val="36"/>
        </w:rPr>
        <w:t xml:space="preserve">COMS who was elected as the NEAER O&amp;M Chair at the Fall NEAR O&amp;M meeting.  </w:t>
      </w:r>
    </w:p>
    <w:p w14:paraId="5B928F27" w14:textId="77777777" w:rsidR="003C750A" w:rsidRDefault="003C750A">
      <w:pPr>
        <w:pBdr>
          <w:bottom w:val="single" w:sz="12" w:space="1" w:color="000000"/>
        </w:pBdr>
        <w:spacing w:line="276" w:lineRule="auto"/>
        <w:rPr>
          <w:rFonts w:ascii="Calibri" w:eastAsia="Calibri" w:hAnsi="Calibri" w:cs="Calibri"/>
          <w:color w:val="000000"/>
          <w:sz w:val="36"/>
          <w:szCs w:val="36"/>
        </w:rPr>
      </w:pPr>
    </w:p>
    <w:p w14:paraId="208AB5CB" w14:textId="77777777" w:rsidR="003C750A" w:rsidRDefault="003C750A">
      <w:pPr>
        <w:spacing w:line="276" w:lineRule="auto"/>
        <w:rPr>
          <w:rFonts w:ascii="Calibri" w:eastAsia="Calibri" w:hAnsi="Calibri" w:cs="Calibri"/>
          <w:color w:val="000000"/>
          <w:sz w:val="36"/>
          <w:szCs w:val="36"/>
        </w:rPr>
      </w:pPr>
    </w:p>
    <w:p w14:paraId="046CF26F" w14:textId="77777777" w:rsidR="003C750A" w:rsidRDefault="00F7367D">
      <w:pPr>
        <w:widowControl w:val="0"/>
        <w:pBdr>
          <w:top w:val="nil"/>
          <w:left w:val="nil"/>
          <w:bottom w:val="nil"/>
          <w:right w:val="nil"/>
          <w:between w:val="nil"/>
        </w:pBdr>
        <w:ind w:right="450"/>
        <w:rPr>
          <w:rFonts w:ascii="Calibri" w:eastAsia="Calibri" w:hAnsi="Calibri" w:cs="Calibri"/>
          <w:color w:val="000000"/>
          <w:sz w:val="36"/>
          <w:szCs w:val="36"/>
        </w:rPr>
      </w:pPr>
      <w:r>
        <w:rPr>
          <w:rFonts w:ascii="Calibri" w:eastAsia="Calibri" w:hAnsi="Calibri" w:cs="Calibri"/>
          <w:b/>
          <w:color w:val="000000"/>
          <w:sz w:val="36"/>
          <w:szCs w:val="36"/>
        </w:rPr>
        <w:t>District 5:</w:t>
      </w:r>
      <w:r>
        <w:rPr>
          <w:rFonts w:ascii="Calibri" w:eastAsia="Calibri" w:hAnsi="Calibri" w:cs="Calibri"/>
          <w:color w:val="000000"/>
          <w:sz w:val="36"/>
          <w:szCs w:val="36"/>
        </w:rPr>
        <w:t xml:space="preserve"> </w:t>
      </w:r>
      <w:r>
        <w:rPr>
          <w:rFonts w:ascii="Calibri" w:eastAsia="Calibri" w:hAnsi="Calibri" w:cs="Calibri"/>
          <w:b/>
          <w:color w:val="000000"/>
          <w:sz w:val="36"/>
          <w:szCs w:val="36"/>
        </w:rPr>
        <w:t xml:space="preserve">Jennifer Thurman </w:t>
      </w:r>
      <w:r>
        <w:rPr>
          <w:rFonts w:ascii="Calibri" w:eastAsia="Calibri" w:hAnsi="Calibri" w:cs="Calibri"/>
          <w:color w:val="000000"/>
          <w:sz w:val="36"/>
          <w:szCs w:val="36"/>
        </w:rPr>
        <w:t>(Alabama, Florida, Georgia, Kentucky, Mississippi, North Carolina, South Carolina, Puerto Rico, Tennessee)</w:t>
      </w:r>
    </w:p>
    <w:p w14:paraId="629D3CF3" w14:textId="77777777" w:rsidR="003C750A" w:rsidRDefault="00F7367D">
      <w:pPr>
        <w:widowControl w:val="0"/>
        <w:pBdr>
          <w:left w:val="nil"/>
          <w:bottom w:val="nil"/>
          <w:right w:val="nil"/>
          <w:between w:val="nil"/>
        </w:pBdr>
        <w:ind w:right="450"/>
        <w:rPr>
          <w:rFonts w:ascii="Calibri" w:eastAsia="Calibri" w:hAnsi="Calibri" w:cs="Calibri"/>
          <w:color w:val="000000"/>
          <w:sz w:val="36"/>
          <w:szCs w:val="36"/>
        </w:rPr>
      </w:pPr>
      <w:r>
        <w:rPr>
          <w:rFonts w:ascii="Calibri" w:eastAsia="Calibri" w:hAnsi="Calibri" w:cs="Calibri"/>
          <w:color w:val="000000"/>
          <w:sz w:val="36"/>
          <w:szCs w:val="36"/>
        </w:rPr>
        <w:t> </w:t>
      </w:r>
    </w:p>
    <w:p w14:paraId="4538320F" w14:textId="77777777" w:rsidR="003C750A" w:rsidRDefault="00F7367D">
      <w:pPr>
        <w:widowControl w:val="0"/>
        <w:pBdr>
          <w:left w:val="nil"/>
          <w:bottom w:val="nil"/>
          <w:right w:val="nil"/>
          <w:between w:val="nil"/>
        </w:pBdr>
        <w:ind w:right="450" w:firstLine="720"/>
        <w:rPr>
          <w:rFonts w:ascii="Calibri" w:eastAsia="Calibri" w:hAnsi="Calibri" w:cs="Calibri"/>
          <w:color w:val="000000"/>
          <w:sz w:val="36"/>
          <w:szCs w:val="36"/>
        </w:rPr>
      </w:pPr>
      <w:r>
        <w:rPr>
          <w:rFonts w:ascii="Calibri" w:eastAsia="Calibri" w:hAnsi="Calibri" w:cs="Calibri"/>
          <w:color w:val="000000"/>
          <w:sz w:val="36"/>
          <w:szCs w:val="36"/>
        </w:rPr>
        <w:t xml:space="preserve">Kentucky AER's 2025 Conference - </w:t>
      </w:r>
      <w:r>
        <w:rPr>
          <w:rFonts w:ascii="Calibri" w:eastAsia="Calibri" w:hAnsi="Calibri" w:cs="Calibri"/>
          <w:b/>
          <w:i/>
          <w:color w:val="000000"/>
          <w:sz w:val="36"/>
          <w:szCs w:val="36"/>
        </w:rPr>
        <w:t>"A New Era"</w:t>
      </w:r>
      <w:r>
        <w:rPr>
          <w:rFonts w:ascii="Calibri" w:eastAsia="Calibri" w:hAnsi="Calibri" w:cs="Calibri"/>
          <w:color w:val="000000"/>
          <w:sz w:val="36"/>
          <w:szCs w:val="36"/>
        </w:rPr>
        <w:t xml:space="preserve"> – will take place on Thursday, March 13, &amp; Friday, March 14, at the University of Pikeville. Submissions are now being requested by January 31</w:t>
      </w:r>
      <w:r>
        <w:rPr>
          <w:rFonts w:ascii="Calibri" w:eastAsia="Calibri" w:hAnsi="Calibri" w:cs="Calibri"/>
          <w:color w:val="000000"/>
          <w:sz w:val="36"/>
          <w:szCs w:val="36"/>
          <w:vertAlign w:val="superscript"/>
        </w:rPr>
        <w:t>st</w:t>
      </w:r>
      <w:r>
        <w:rPr>
          <w:rFonts w:ascii="Calibri" w:eastAsia="Calibri" w:hAnsi="Calibri" w:cs="Calibri"/>
          <w:color w:val="000000"/>
          <w:sz w:val="36"/>
          <w:szCs w:val="36"/>
        </w:rPr>
        <w:t>.  There are two ways to participate, either via a Presentation track and/or an Interactive Showcase. Please submit a proposal at </w:t>
      </w:r>
      <w:hyperlink r:id="rId31">
        <w:r>
          <w:rPr>
            <w:rFonts w:ascii="Calibri" w:eastAsia="Calibri" w:hAnsi="Calibri" w:cs="Calibri"/>
            <w:color w:val="0000FF"/>
            <w:sz w:val="36"/>
            <w:szCs w:val="36"/>
            <w:u w:val="single"/>
          </w:rPr>
          <w:t>KAER 2025 Proposal Submissions</w:t>
        </w:r>
      </w:hyperlink>
      <w:r>
        <w:rPr>
          <w:rFonts w:ascii="Calibri" w:eastAsia="Calibri" w:hAnsi="Calibri" w:cs="Calibri"/>
          <w:color w:val="000000"/>
          <w:sz w:val="36"/>
          <w:szCs w:val="36"/>
        </w:rPr>
        <w:t>. Or form more information contact to </w:t>
      </w:r>
      <w:hyperlink r:id="rId32">
        <w:r>
          <w:rPr>
            <w:rFonts w:ascii="Calibri" w:eastAsia="Calibri" w:hAnsi="Calibri" w:cs="Calibri"/>
            <w:color w:val="0000FF"/>
            <w:sz w:val="36"/>
            <w:szCs w:val="36"/>
            <w:u w:val="single"/>
          </w:rPr>
          <w:t>Amanda.Lannan@uky.edu</w:t>
        </w:r>
      </w:hyperlink>
      <w:r>
        <w:rPr>
          <w:rFonts w:ascii="Calibri" w:eastAsia="Calibri" w:hAnsi="Calibri" w:cs="Calibri"/>
          <w:color w:val="000000"/>
          <w:sz w:val="36"/>
          <w:szCs w:val="36"/>
        </w:rPr>
        <w:t>.</w:t>
      </w:r>
    </w:p>
    <w:p w14:paraId="17E545FD" w14:textId="77777777" w:rsidR="003C750A" w:rsidRDefault="003C750A">
      <w:pPr>
        <w:widowControl w:val="0"/>
        <w:pBdr>
          <w:left w:val="nil"/>
          <w:bottom w:val="nil"/>
          <w:right w:val="nil"/>
          <w:between w:val="nil"/>
        </w:pBdr>
        <w:ind w:right="450"/>
        <w:rPr>
          <w:rFonts w:ascii="Calibri" w:eastAsia="Calibri" w:hAnsi="Calibri" w:cs="Calibri"/>
          <w:color w:val="000000"/>
          <w:sz w:val="36"/>
          <w:szCs w:val="36"/>
        </w:rPr>
      </w:pPr>
    </w:p>
    <w:p w14:paraId="51BABAE6" w14:textId="77777777" w:rsidR="003C750A" w:rsidRDefault="00F7367D">
      <w:pPr>
        <w:widowControl w:val="0"/>
        <w:pBdr>
          <w:left w:val="nil"/>
          <w:bottom w:val="nil"/>
          <w:right w:val="nil"/>
          <w:between w:val="nil"/>
        </w:pBdr>
        <w:ind w:right="450"/>
        <w:rPr>
          <w:rFonts w:ascii="Calibri" w:eastAsia="Calibri" w:hAnsi="Calibri" w:cs="Calibri"/>
          <w:color w:val="000000"/>
          <w:sz w:val="36"/>
          <w:szCs w:val="36"/>
        </w:rPr>
      </w:pPr>
      <w:r>
        <w:rPr>
          <w:rFonts w:ascii="Calibri" w:eastAsia="Calibri" w:hAnsi="Calibri" w:cs="Calibri"/>
          <w:color w:val="000000"/>
          <w:sz w:val="36"/>
          <w:szCs w:val="36"/>
        </w:rPr>
        <w:tab/>
        <w:t xml:space="preserve">2025 Tennessee AER Conference </w:t>
      </w:r>
      <w:r>
        <w:rPr>
          <w:rFonts w:ascii="Calibri" w:eastAsia="Calibri" w:hAnsi="Calibri" w:cs="Calibri"/>
          <w:b/>
          <w:color w:val="000000"/>
          <w:sz w:val="36"/>
          <w:szCs w:val="36"/>
        </w:rPr>
        <w:t>“Outstanding Together: Celebrating Unity &amp; Achievement”</w:t>
      </w:r>
      <w:r>
        <w:rPr>
          <w:rFonts w:ascii="Calibri" w:eastAsia="Calibri" w:hAnsi="Calibri" w:cs="Calibri"/>
          <w:color w:val="000000"/>
          <w:sz w:val="36"/>
          <w:szCs w:val="36"/>
        </w:rPr>
        <w:t xml:space="preserve"> will be held on April 5-6 in Lewisburg Tenn.  From more information join their </w:t>
      </w:r>
      <w:proofErr w:type="spellStart"/>
      <w:r>
        <w:rPr>
          <w:rFonts w:ascii="Calibri" w:eastAsia="Calibri" w:hAnsi="Calibri" w:cs="Calibri"/>
          <w:color w:val="000000"/>
          <w:sz w:val="36"/>
          <w:szCs w:val="36"/>
        </w:rPr>
        <w:t>facebook</w:t>
      </w:r>
      <w:proofErr w:type="spellEnd"/>
      <w:r>
        <w:rPr>
          <w:rFonts w:ascii="Calibri" w:eastAsia="Calibri" w:hAnsi="Calibri" w:cs="Calibri"/>
          <w:color w:val="000000"/>
          <w:sz w:val="36"/>
          <w:szCs w:val="36"/>
        </w:rPr>
        <w:t xml:space="preserve"> page at </w:t>
      </w:r>
      <w:r>
        <w:rPr>
          <w:rFonts w:ascii="Calibri" w:eastAsia="Calibri" w:hAnsi="Calibri" w:cs="Calibri"/>
          <w:i/>
          <w:color w:val="000000"/>
          <w:sz w:val="36"/>
          <w:szCs w:val="36"/>
        </w:rPr>
        <w:t>Tennessee Chapter AER</w:t>
      </w:r>
      <w:r>
        <w:rPr>
          <w:rFonts w:ascii="Calibri" w:eastAsia="Calibri" w:hAnsi="Calibri" w:cs="Calibri"/>
          <w:color w:val="000000"/>
          <w:sz w:val="36"/>
          <w:szCs w:val="36"/>
        </w:rPr>
        <w:t xml:space="preserve">. </w:t>
      </w:r>
    </w:p>
    <w:p w14:paraId="03A0E80B" w14:textId="77777777" w:rsidR="003C750A" w:rsidRDefault="00F7367D">
      <w:pPr>
        <w:widowControl w:val="0"/>
        <w:pBdr>
          <w:left w:val="nil"/>
          <w:bottom w:val="nil"/>
          <w:right w:val="nil"/>
          <w:between w:val="nil"/>
        </w:pBdr>
        <w:ind w:right="450"/>
        <w:rPr>
          <w:rFonts w:ascii="Calibri" w:eastAsia="Calibri" w:hAnsi="Calibri" w:cs="Calibri"/>
          <w:color w:val="000000"/>
          <w:sz w:val="36"/>
          <w:szCs w:val="36"/>
        </w:rPr>
      </w:pPr>
      <w:r>
        <w:rPr>
          <w:rFonts w:ascii="Calibri" w:eastAsia="Calibri" w:hAnsi="Calibri" w:cs="Calibri"/>
          <w:color w:val="000000"/>
          <w:sz w:val="36"/>
          <w:szCs w:val="36"/>
        </w:rPr>
        <w:t>_____________________________________________________</w:t>
      </w:r>
    </w:p>
    <w:p w14:paraId="4EF2A358" w14:textId="77777777" w:rsidR="003C750A" w:rsidRDefault="003C750A">
      <w:pPr>
        <w:widowControl w:val="0"/>
        <w:pBdr>
          <w:top w:val="nil"/>
          <w:left w:val="nil"/>
          <w:bottom w:val="nil"/>
          <w:right w:val="nil"/>
          <w:between w:val="nil"/>
        </w:pBdr>
        <w:ind w:right="450"/>
        <w:rPr>
          <w:rFonts w:ascii="Calibri" w:eastAsia="Calibri" w:hAnsi="Calibri" w:cs="Calibri"/>
          <w:b/>
          <w:sz w:val="36"/>
          <w:szCs w:val="36"/>
        </w:rPr>
      </w:pPr>
    </w:p>
    <w:p w14:paraId="4D714D65" w14:textId="77777777" w:rsidR="003C750A" w:rsidRDefault="00F7367D">
      <w:pPr>
        <w:widowControl w:val="0"/>
        <w:pBdr>
          <w:top w:val="nil"/>
          <w:left w:val="nil"/>
          <w:bottom w:val="nil"/>
          <w:right w:val="nil"/>
          <w:between w:val="nil"/>
        </w:pBdr>
        <w:ind w:right="450"/>
        <w:rPr>
          <w:rFonts w:ascii="Calibri" w:eastAsia="Calibri" w:hAnsi="Calibri" w:cs="Calibri"/>
          <w:color w:val="000000"/>
          <w:sz w:val="36"/>
          <w:szCs w:val="36"/>
        </w:rPr>
      </w:pPr>
      <w:r>
        <w:rPr>
          <w:rFonts w:ascii="Calibri" w:eastAsia="Calibri" w:hAnsi="Calibri" w:cs="Calibri"/>
          <w:b/>
          <w:color w:val="000000"/>
          <w:sz w:val="36"/>
          <w:szCs w:val="36"/>
        </w:rPr>
        <w:t>District 6:</w:t>
      </w:r>
      <w:r>
        <w:rPr>
          <w:rFonts w:ascii="Calibri" w:eastAsia="Calibri" w:hAnsi="Calibri" w:cs="Calibri"/>
          <w:color w:val="000000"/>
          <w:sz w:val="36"/>
          <w:szCs w:val="36"/>
        </w:rPr>
        <w:t xml:space="preserve"> </w:t>
      </w:r>
      <w:r>
        <w:rPr>
          <w:rFonts w:ascii="Calibri" w:eastAsia="Calibri" w:hAnsi="Calibri" w:cs="Calibri"/>
          <w:sz w:val="36"/>
          <w:szCs w:val="36"/>
        </w:rPr>
        <w:t xml:space="preserve">Joseph A. Greene </w:t>
      </w:r>
      <w:r>
        <w:rPr>
          <w:rFonts w:ascii="Calibri" w:eastAsia="Calibri" w:hAnsi="Calibri" w:cs="Calibri"/>
          <w:color w:val="000000"/>
          <w:sz w:val="36"/>
          <w:szCs w:val="36"/>
        </w:rPr>
        <w:t>(Delaware, Maryland, New Jersey, Ohio, Pennsylvania, Virgin Islands, Virginia, West Virginia, Washington D.C.)</w:t>
      </w:r>
    </w:p>
    <w:p w14:paraId="0EB30126" w14:textId="77777777" w:rsidR="003C750A" w:rsidRDefault="003C750A">
      <w:pPr>
        <w:rPr>
          <w:rFonts w:ascii="Calibri" w:eastAsia="Calibri" w:hAnsi="Calibri" w:cs="Calibri"/>
          <w:b/>
          <w:color w:val="000000"/>
          <w:sz w:val="36"/>
          <w:szCs w:val="36"/>
        </w:rPr>
      </w:pPr>
    </w:p>
    <w:p w14:paraId="043FC009" w14:textId="77777777" w:rsidR="003C750A" w:rsidRDefault="00F7367D">
      <w:pPr>
        <w:ind w:firstLine="720"/>
        <w:rPr>
          <w:rFonts w:ascii="Calibri" w:eastAsia="Calibri" w:hAnsi="Calibri" w:cs="Calibri"/>
          <w:sz w:val="36"/>
          <w:szCs w:val="36"/>
        </w:rPr>
      </w:pPr>
      <w:r>
        <w:rPr>
          <w:rFonts w:ascii="Calibri" w:eastAsia="Calibri" w:hAnsi="Calibri" w:cs="Calibri"/>
          <w:b/>
          <w:color w:val="000000"/>
          <w:sz w:val="36"/>
          <w:szCs w:val="36"/>
        </w:rPr>
        <w:lastRenderedPageBreak/>
        <w:t>Penn-Del AER</w:t>
      </w:r>
      <w:r>
        <w:rPr>
          <w:rFonts w:ascii="Calibri" w:eastAsia="Calibri" w:hAnsi="Calibri" w:cs="Calibri"/>
          <w:color w:val="000000"/>
          <w:sz w:val="36"/>
          <w:szCs w:val="36"/>
        </w:rPr>
        <w:t xml:space="preserve">-April 30-May 2, 2025, </w:t>
      </w:r>
      <w:r>
        <w:rPr>
          <w:rFonts w:ascii="Calibri" w:eastAsia="Calibri" w:hAnsi="Calibri" w:cs="Calibri"/>
          <w:b/>
          <w:color w:val="000000"/>
          <w:sz w:val="36"/>
          <w:szCs w:val="36"/>
        </w:rPr>
        <w:t>“Sharing Our Stories &amp; Continuing our Legacy</w:t>
      </w:r>
      <w:r>
        <w:rPr>
          <w:rFonts w:ascii="Calibri" w:eastAsia="Calibri" w:hAnsi="Calibri" w:cs="Calibri"/>
          <w:color w:val="000000"/>
          <w:sz w:val="36"/>
          <w:szCs w:val="36"/>
        </w:rPr>
        <w:t>”. Harrisburg, PA</w:t>
      </w:r>
      <w:r>
        <w:rPr>
          <w:rFonts w:ascii="Calibri" w:eastAsia="Calibri" w:hAnsi="Calibri" w:cs="Calibri"/>
          <w:sz w:val="36"/>
          <w:szCs w:val="36"/>
        </w:rPr>
        <w:t>.</w:t>
      </w:r>
    </w:p>
    <w:p w14:paraId="1CB6D9B6" w14:textId="77777777" w:rsidR="003C750A" w:rsidRDefault="00F7367D">
      <w:pPr>
        <w:ind w:firstLine="720"/>
        <w:rPr>
          <w:rFonts w:ascii="Calibri" w:eastAsia="Calibri" w:hAnsi="Calibri" w:cs="Calibri"/>
          <w:color w:val="000000"/>
          <w:sz w:val="32"/>
          <w:szCs w:val="32"/>
        </w:rPr>
      </w:pPr>
      <w:r>
        <w:rPr>
          <w:rFonts w:ascii="Calibri" w:eastAsia="Calibri" w:hAnsi="Calibri" w:cs="Calibri"/>
          <w:color w:val="000000"/>
          <w:sz w:val="32"/>
          <w:szCs w:val="32"/>
        </w:rPr>
        <w:t>______________________________________________________________</w:t>
      </w:r>
    </w:p>
    <w:p w14:paraId="2DCAD6B0" w14:textId="77777777" w:rsidR="003C750A" w:rsidRDefault="003C750A">
      <w:pPr>
        <w:pBdr>
          <w:top w:val="nil"/>
          <w:left w:val="nil"/>
          <w:bottom w:val="nil"/>
          <w:right w:val="nil"/>
          <w:between w:val="nil"/>
        </w:pBdr>
        <w:rPr>
          <w:rFonts w:ascii="Calibri" w:eastAsia="Calibri" w:hAnsi="Calibri" w:cs="Calibri"/>
          <w:b/>
          <w:color w:val="4A4A4A"/>
          <w:sz w:val="36"/>
          <w:szCs w:val="36"/>
        </w:rPr>
      </w:pPr>
    </w:p>
    <w:p w14:paraId="599AE0EC" w14:textId="77777777" w:rsidR="003C750A" w:rsidRDefault="00F7367D">
      <w:pPr>
        <w:ind w:firstLine="720"/>
        <w:jc w:val="center"/>
        <w:rPr>
          <w:rFonts w:ascii="Calibri" w:eastAsia="Calibri" w:hAnsi="Calibri" w:cs="Calibri"/>
          <w:b/>
          <w:color w:val="050505"/>
          <w:sz w:val="36"/>
          <w:szCs w:val="36"/>
        </w:rPr>
      </w:pPr>
      <w:r>
        <w:rPr>
          <w:rFonts w:ascii="Calibri" w:eastAsia="Calibri" w:hAnsi="Calibri" w:cs="Calibri"/>
          <w:b/>
          <w:color w:val="050505"/>
          <w:sz w:val="36"/>
          <w:szCs w:val="36"/>
        </w:rPr>
        <w:t>O&amp;M Division Awards Committee</w:t>
      </w:r>
    </w:p>
    <w:p w14:paraId="25B3A669" w14:textId="77777777" w:rsidR="003C750A" w:rsidRDefault="003C750A">
      <w:pPr>
        <w:ind w:firstLine="720"/>
        <w:jc w:val="center"/>
        <w:rPr>
          <w:rFonts w:ascii="Calibri" w:eastAsia="Calibri" w:hAnsi="Calibri" w:cs="Calibri"/>
          <w:color w:val="050505"/>
          <w:sz w:val="32"/>
          <w:szCs w:val="32"/>
        </w:rPr>
      </w:pPr>
    </w:p>
    <w:p w14:paraId="7803DA77" w14:textId="77777777" w:rsidR="003C750A" w:rsidRDefault="00F7367D">
      <w:pPr>
        <w:ind w:firstLine="720"/>
        <w:rPr>
          <w:rFonts w:ascii="Calibri" w:eastAsia="Calibri" w:hAnsi="Calibri" w:cs="Calibri"/>
          <w:color w:val="000000"/>
          <w:sz w:val="36"/>
          <w:szCs w:val="36"/>
        </w:rPr>
      </w:pPr>
      <w:r>
        <w:rPr>
          <w:rFonts w:ascii="Calibri" w:eastAsia="Calibri" w:hAnsi="Calibri" w:cs="Calibri"/>
          <w:color w:val="050505"/>
          <w:sz w:val="36"/>
          <w:szCs w:val="36"/>
        </w:rPr>
        <w:t xml:space="preserve">Thanks to the Awards Committee for their time in soliciting nominations, making challenging choices, and arranging recognition for the recipients.  </w:t>
      </w:r>
      <w:r>
        <w:rPr>
          <w:rFonts w:ascii="Calibri" w:eastAsia="Calibri" w:hAnsi="Calibri" w:cs="Calibri"/>
          <w:color w:val="000000"/>
          <w:sz w:val="36"/>
          <w:szCs w:val="36"/>
        </w:rPr>
        <w:t xml:space="preserve">The O &amp; M Division Awards Committee still needs additional members for the committee, so please email </w:t>
      </w:r>
      <w:hyperlink r:id="rId33">
        <w:r>
          <w:rPr>
            <w:rFonts w:ascii="Calibri" w:eastAsia="Calibri" w:hAnsi="Calibri" w:cs="Calibri"/>
            <w:color w:val="000000"/>
            <w:sz w:val="36"/>
            <w:szCs w:val="36"/>
            <w:u w:val="single"/>
          </w:rPr>
          <w:t>nickleon86@gmail.com</w:t>
        </w:r>
      </w:hyperlink>
      <w:r>
        <w:rPr>
          <w:rFonts w:ascii="Calibri" w:eastAsia="Calibri" w:hAnsi="Calibri" w:cs="Calibri"/>
          <w:color w:val="000000"/>
          <w:sz w:val="36"/>
          <w:szCs w:val="36"/>
          <w:u w:val="single"/>
        </w:rPr>
        <w:t>,</w:t>
      </w:r>
      <w:r>
        <w:rPr>
          <w:rFonts w:ascii="Calibri" w:eastAsia="Calibri" w:hAnsi="Calibri" w:cs="Calibri"/>
          <w:color w:val="000000"/>
          <w:sz w:val="36"/>
          <w:szCs w:val="36"/>
        </w:rPr>
        <w:t xml:space="preserve"> if interested in joining the committee or have any questions </w:t>
      </w:r>
      <w:r>
        <w:rPr>
          <w:rFonts w:ascii="Calibri" w:eastAsia="Calibri" w:hAnsi="Calibri" w:cs="Calibri"/>
          <w:sz w:val="36"/>
          <w:szCs w:val="36"/>
        </w:rPr>
        <w:t>or</w:t>
      </w:r>
      <w:r>
        <w:rPr>
          <w:rFonts w:ascii="Calibri" w:eastAsia="Calibri" w:hAnsi="Calibri" w:cs="Calibri"/>
          <w:color w:val="000000"/>
          <w:sz w:val="36"/>
          <w:szCs w:val="36"/>
        </w:rPr>
        <w:t xml:space="preserve"> comments. </w:t>
      </w:r>
    </w:p>
    <w:p w14:paraId="46E0FCA5" w14:textId="77777777" w:rsidR="003C750A" w:rsidRDefault="00F7367D">
      <w:pPr>
        <w:ind w:firstLine="720"/>
        <w:rPr>
          <w:rFonts w:ascii="Helvetica Neue" w:eastAsia="Helvetica Neue" w:hAnsi="Helvetica Neue" w:cs="Helvetica Neue"/>
          <w:b/>
          <w:sz w:val="30"/>
          <w:szCs w:val="30"/>
        </w:rPr>
      </w:pPr>
      <w:r>
        <w:rPr>
          <w:rFonts w:ascii="Calibri" w:eastAsia="Calibri" w:hAnsi="Calibri" w:cs="Calibri"/>
          <w:color w:val="000000"/>
          <w:sz w:val="36"/>
          <w:szCs w:val="36"/>
        </w:rPr>
        <w:t xml:space="preserve">____________________________________________________ </w:t>
      </w:r>
    </w:p>
    <w:p w14:paraId="404911B2" w14:textId="77777777" w:rsidR="003C750A" w:rsidRDefault="003C750A">
      <w:pPr>
        <w:spacing w:line="276" w:lineRule="auto"/>
        <w:jc w:val="center"/>
        <w:rPr>
          <w:rFonts w:ascii="Helvetica Neue" w:eastAsia="Helvetica Neue" w:hAnsi="Helvetica Neue" w:cs="Helvetica Neue"/>
          <w:b/>
          <w:sz w:val="30"/>
          <w:szCs w:val="30"/>
        </w:rPr>
      </w:pPr>
    </w:p>
    <w:p w14:paraId="4E38A5A4" w14:textId="77777777" w:rsidR="003C750A" w:rsidRDefault="00F7367D">
      <w:pPr>
        <w:spacing w:line="276" w:lineRule="auto"/>
        <w:jc w:val="center"/>
        <w:rPr>
          <w:rFonts w:ascii="Helvetica Neue" w:eastAsia="Helvetica Neue" w:hAnsi="Helvetica Neue" w:cs="Helvetica Neue"/>
          <w:b/>
          <w:sz w:val="30"/>
          <w:szCs w:val="30"/>
        </w:rPr>
      </w:pPr>
      <w:r>
        <w:rPr>
          <w:rFonts w:ascii="Helvetica Neue" w:eastAsia="Helvetica Neue" w:hAnsi="Helvetica Neue" w:cs="Helvetica Neue"/>
          <w:b/>
          <w:sz w:val="30"/>
          <w:szCs w:val="30"/>
        </w:rPr>
        <w:t>Environmental Access Committee Updates</w:t>
      </w:r>
    </w:p>
    <w:p w14:paraId="6E376575" w14:textId="77777777" w:rsidR="003C750A" w:rsidRDefault="003C750A">
      <w:pPr>
        <w:spacing w:line="276" w:lineRule="auto"/>
        <w:rPr>
          <w:rFonts w:ascii="Calibri" w:eastAsia="Calibri" w:hAnsi="Calibri" w:cs="Calibri"/>
          <w:sz w:val="36"/>
          <w:szCs w:val="36"/>
        </w:rPr>
      </w:pPr>
    </w:p>
    <w:p w14:paraId="5E3C3463" w14:textId="77777777" w:rsidR="003C750A" w:rsidRDefault="00F7367D">
      <w:pPr>
        <w:spacing w:line="276" w:lineRule="auto"/>
        <w:ind w:firstLine="720"/>
        <w:rPr>
          <w:rFonts w:ascii="Calibri" w:eastAsia="Calibri" w:hAnsi="Calibri" w:cs="Calibri"/>
          <w:sz w:val="36"/>
          <w:szCs w:val="36"/>
        </w:rPr>
      </w:pPr>
      <w:r>
        <w:rPr>
          <w:rFonts w:ascii="Calibri" w:eastAsia="Calibri" w:hAnsi="Calibri" w:cs="Calibri"/>
          <w:sz w:val="36"/>
          <w:szCs w:val="36"/>
        </w:rPr>
        <w:t xml:space="preserve">Some EAC members attended the Transportation Research Board Meetings in January 2025 to advocate for the needs of pedestrians with vision loss.  Without AER’s funding support this would not be possible. </w:t>
      </w:r>
    </w:p>
    <w:p w14:paraId="46B28F9C" w14:textId="77777777" w:rsidR="003C750A" w:rsidRDefault="00F7367D">
      <w:pPr>
        <w:spacing w:line="276" w:lineRule="auto"/>
        <w:ind w:firstLine="720"/>
        <w:rPr>
          <w:rFonts w:ascii="Calibri" w:eastAsia="Calibri" w:hAnsi="Calibri" w:cs="Calibri"/>
          <w:sz w:val="36"/>
          <w:szCs w:val="36"/>
        </w:rPr>
      </w:pPr>
      <w:r>
        <w:rPr>
          <w:rFonts w:ascii="Calibri" w:eastAsia="Calibri" w:hAnsi="Calibri" w:cs="Calibri"/>
          <w:sz w:val="36"/>
          <w:szCs w:val="36"/>
        </w:rPr>
        <w:t>EAC members participated on a project called “Empathy at the Intersection”.  This project asks participants to step in the shoes of pedestrians of different abilities and other road users. ______________________________________________________</w:t>
      </w:r>
    </w:p>
    <w:p w14:paraId="4B3C1EC0" w14:textId="77777777" w:rsidR="003C750A" w:rsidRDefault="003C750A">
      <w:pPr>
        <w:spacing w:line="276" w:lineRule="auto"/>
        <w:rPr>
          <w:rFonts w:ascii="Calibri" w:eastAsia="Calibri" w:hAnsi="Calibri" w:cs="Calibri"/>
          <w:sz w:val="36"/>
          <w:szCs w:val="36"/>
        </w:rPr>
      </w:pPr>
    </w:p>
    <w:p w14:paraId="5C7485BD" w14:textId="77777777" w:rsidR="003C750A" w:rsidRDefault="00F7367D">
      <w:pPr>
        <w:spacing w:line="276" w:lineRule="auto"/>
        <w:ind w:firstLine="720"/>
        <w:rPr>
          <w:rFonts w:ascii="Calibri" w:eastAsia="Calibri" w:hAnsi="Calibri" w:cs="Calibri"/>
          <w:b/>
          <w:sz w:val="36"/>
          <w:szCs w:val="36"/>
        </w:rPr>
      </w:pPr>
      <w:r>
        <w:rPr>
          <w:rFonts w:ascii="Calibri" w:eastAsia="Calibri" w:hAnsi="Calibri" w:cs="Calibri"/>
          <w:sz w:val="36"/>
          <w:szCs w:val="36"/>
        </w:rPr>
        <w:t>The Department of Transportation (DOT) issued a final rule adopting the US Access Board’s </w:t>
      </w:r>
      <w:hyperlink r:id="rId34">
        <w:r>
          <w:rPr>
            <w:rFonts w:ascii="Calibri" w:eastAsia="Calibri" w:hAnsi="Calibri" w:cs="Calibri"/>
            <w:color w:val="0000FF"/>
            <w:sz w:val="36"/>
            <w:szCs w:val="36"/>
            <w:u w:val="single"/>
          </w:rPr>
          <w:t>Public Right-of-Way Accessibility Guidelines (PROWAG)</w:t>
        </w:r>
      </w:hyperlink>
      <w:r>
        <w:rPr>
          <w:rFonts w:ascii="Calibri" w:eastAsia="Calibri" w:hAnsi="Calibri" w:cs="Calibri"/>
          <w:sz w:val="36"/>
          <w:szCs w:val="36"/>
        </w:rPr>
        <w:t xml:space="preserve"> as part of its Americans with Disability Act (ADA) </w:t>
      </w:r>
      <w:r>
        <w:rPr>
          <w:rFonts w:ascii="Calibri" w:eastAsia="Calibri" w:hAnsi="Calibri" w:cs="Calibri"/>
          <w:b/>
          <w:sz w:val="36"/>
          <w:szCs w:val="36"/>
        </w:rPr>
        <w:t xml:space="preserve">standards for new construction and alterations of transit stops in the public right-of-way.  </w:t>
      </w:r>
      <w:r>
        <w:rPr>
          <w:rFonts w:ascii="Calibri" w:eastAsia="Calibri" w:hAnsi="Calibri" w:cs="Calibri"/>
          <w:sz w:val="36"/>
          <w:szCs w:val="36"/>
        </w:rPr>
        <w:t xml:space="preserve">As </w:t>
      </w:r>
      <w:proofErr w:type="gramStart"/>
      <w:r>
        <w:rPr>
          <w:rFonts w:ascii="Calibri" w:eastAsia="Calibri" w:hAnsi="Calibri" w:cs="Calibri"/>
          <w:sz w:val="36"/>
          <w:szCs w:val="36"/>
        </w:rPr>
        <w:t>of  January</w:t>
      </w:r>
      <w:proofErr w:type="gramEnd"/>
      <w:r>
        <w:rPr>
          <w:rFonts w:ascii="Calibri" w:eastAsia="Calibri" w:hAnsi="Calibri" w:cs="Calibri"/>
          <w:sz w:val="36"/>
          <w:szCs w:val="36"/>
        </w:rPr>
        <w:t xml:space="preserve"> 17, 2025, new construction and alterations of transit stops in the public right-of-way will be required to comply with </w:t>
      </w:r>
      <w:r>
        <w:rPr>
          <w:rFonts w:ascii="Calibri" w:eastAsia="Calibri" w:hAnsi="Calibri" w:cs="Calibri"/>
          <w:sz w:val="36"/>
          <w:szCs w:val="36"/>
        </w:rPr>
        <w:lastRenderedPageBreak/>
        <w:t>technical accessibility specifications. These include requirements for boarding and alighting areas, boarding platforms, transit shelters, and accessible connections to existing pedestrian circulation paths.</w:t>
      </w:r>
    </w:p>
    <w:p w14:paraId="7D3B8344" w14:textId="77777777" w:rsidR="003C750A" w:rsidRDefault="00F7367D">
      <w:pPr>
        <w:spacing w:line="276" w:lineRule="auto"/>
        <w:ind w:firstLine="720"/>
        <w:rPr>
          <w:rFonts w:ascii="Calibri" w:eastAsia="Calibri" w:hAnsi="Calibri" w:cs="Calibri"/>
          <w:sz w:val="36"/>
          <w:szCs w:val="36"/>
        </w:rPr>
      </w:pPr>
      <w:r>
        <w:rPr>
          <w:rFonts w:ascii="Calibri" w:eastAsia="Calibri" w:hAnsi="Calibri" w:cs="Calibri"/>
          <w:sz w:val="36"/>
          <w:szCs w:val="36"/>
        </w:rPr>
        <w:t>We are still waiting for the Department of Justice/DOJ to issue a final rule adopting the Access Board’s </w:t>
      </w:r>
      <w:hyperlink r:id="rId35">
        <w:r>
          <w:rPr>
            <w:rFonts w:ascii="Calibri" w:eastAsia="Calibri" w:hAnsi="Calibri" w:cs="Calibri"/>
            <w:color w:val="0000FF"/>
            <w:sz w:val="36"/>
            <w:szCs w:val="36"/>
            <w:u w:val="single"/>
          </w:rPr>
          <w:t>Public Right-of-Way Accessibility Guidelines (PROWAG)</w:t>
        </w:r>
      </w:hyperlink>
      <w:r>
        <w:rPr>
          <w:rFonts w:ascii="Calibri" w:eastAsia="Calibri" w:hAnsi="Calibri" w:cs="Calibri"/>
          <w:sz w:val="36"/>
          <w:szCs w:val="36"/>
        </w:rPr>
        <w:t>.</w:t>
      </w:r>
    </w:p>
    <w:p w14:paraId="6F27BF36" w14:textId="77777777" w:rsidR="003C750A" w:rsidRDefault="00F7367D">
      <w:pPr>
        <w:spacing w:line="276" w:lineRule="auto"/>
        <w:ind w:firstLine="720"/>
        <w:rPr>
          <w:rFonts w:ascii="Calibri" w:eastAsia="Calibri" w:hAnsi="Calibri" w:cs="Calibri"/>
          <w:sz w:val="36"/>
          <w:szCs w:val="36"/>
        </w:rPr>
      </w:pPr>
      <w:r>
        <w:rPr>
          <w:rFonts w:ascii="Calibri" w:eastAsia="Calibri" w:hAnsi="Calibri" w:cs="Calibri"/>
          <w:sz w:val="36"/>
          <w:szCs w:val="36"/>
        </w:rPr>
        <w:t>______________________________________________________</w:t>
      </w:r>
    </w:p>
    <w:p w14:paraId="62DF7007" w14:textId="77777777" w:rsidR="003C750A" w:rsidRDefault="003C750A">
      <w:pPr>
        <w:spacing w:line="276" w:lineRule="auto"/>
        <w:ind w:firstLine="720"/>
        <w:rPr>
          <w:rFonts w:ascii="Calibri" w:eastAsia="Calibri" w:hAnsi="Calibri" w:cs="Calibri"/>
          <w:sz w:val="36"/>
          <w:szCs w:val="36"/>
        </w:rPr>
      </w:pPr>
    </w:p>
    <w:p w14:paraId="30D9AEA9" w14:textId="77777777" w:rsidR="003C750A" w:rsidRDefault="00F7367D">
      <w:pPr>
        <w:spacing w:line="276" w:lineRule="auto"/>
        <w:ind w:firstLine="720"/>
        <w:rPr>
          <w:rFonts w:ascii="Calibri" w:eastAsia="Calibri" w:hAnsi="Calibri" w:cs="Calibri"/>
          <w:sz w:val="36"/>
          <w:szCs w:val="36"/>
        </w:rPr>
      </w:pPr>
      <w:r>
        <w:rPr>
          <w:rFonts w:ascii="Calibri" w:eastAsia="Calibri" w:hAnsi="Calibri" w:cs="Calibri"/>
          <w:sz w:val="36"/>
          <w:szCs w:val="36"/>
        </w:rPr>
        <w:t>Book Recommendation: “</w:t>
      </w:r>
      <w:r>
        <w:rPr>
          <w:rFonts w:ascii="Calibri" w:eastAsia="Calibri" w:hAnsi="Calibri" w:cs="Calibri"/>
          <w:b/>
          <w:i/>
          <w:sz w:val="36"/>
          <w:szCs w:val="36"/>
        </w:rPr>
        <w:t xml:space="preserve">TRAFFIC, How and Why People Drive the Way They Do” </w:t>
      </w:r>
      <w:r>
        <w:rPr>
          <w:rFonts w:ascii="Calibri" w:eastAsia="Calibri" w:hAnsi="Calibri" w:cs="Calibri"/>
          <w:sz w:val="36"/>
          <w:szCs w:val="36"/>
        </w:rPr>
        <w:t>by Thomas Vanderbilt. It's full science, insights, &amp; information relevant to a pedestrian.</w:t>
      </w:r>
    </w:p>
    <w:p w14:paraId="2A0E5560" w14:textId="77777777" w:rsidR="003C750A" w:rsidRDefault="00F7367D">
      <w:pPr>
        <w:rPr>
          <w:rFonts w:ascii="Calibri" w:eastAsia="Calibri" w:hAnsi="Calibri" w:cs="Calibri"/>
          <w:sz w:val="36"/>
          <w:szCs w:val="36"/>
        </w:rPr>
      </w:pPr>
      <w:r>
        <w:rPr>
          <w:rFonts w:ascii="Calibri" w:eastAsia="Calibri" w:hAnsi="Calibri" w:cs="Calibri"/>
          <w:sz w:val="36"/>
          <w:szCs w:val="36"/>
        </w:rPr>
        <w:t>__________________________________________________________</w:t>
      </w:r>
    </w:p>
    <w:p w14:paraId="02EDFE66" w14:textId="77777777" w:rsidR="003C750A" w:rsidRDefault="003C750A">
      <w:pPr>
        <w:rPr>
          <w:rFonts w:ascii="Calibri" w:eastAsia="Calibri" w:hAnsi="Calibri" w:cs="Calibri"/>
          <w:sz w:val="36"/>
          <w:szCs w:val="36"/>
        </w:rPr>
      </w:pPr>
    </w:p>
    <w:p w14:paraId="7F453D35" w14:textId="77777777" w:rsidR="003C750A" w:rsidRDefault="00F7367D">
      <w:pPr>
        <w:ind w:firstLine="720"/>
        <w:rPr>
          <w:rFonts w:ascii="Calibri" w:eastAsia="Calibri" w:hAnsi="Calibri" w:cs="Calibri"/>
          <w:sz w:val="36"/>
          <w:szCs w:val="36"/>
        </w:rPr>
      </w:pPr>
      <w:r>
        <w:rPr>
          <w:rFonts w:ascii="Calibri" w:eastAsia="Calibri" w:hAnsi="Calibri" w:cs="Calibri"/>
          <w:sz w:val="36"/>
          <w:szCs w:val="36"/>
        </w:rPr>
        <w:t xml:space="preserve">On-line Free Training: </w:t>
      </w:r>
      <w:r>
        <w:rPr>
          <w:rFonts w:ascii="Calibri" w:eastAsia="Calibri" w:hAnsi="Calibri" w:cs="Calibri"/>
          <w:b/>
          <w:i/>
          <w:sz w:val="36"/>
          <w:szCs w:val="36"/>
        </w:rPr>
        <w:t xml:space="preserve">Reapplying the Americans with Disabilities Act to Work Zones </w:t>
      </w:r>
      <w:r>
        <w:rPr>
          <w:rFonts w:ascii="Calibri" w:eastAsia="Calibri" w:hAnsi="Calibri" w:cs="Calibri"/>
          <w:sz w:val="36"/>
          <w:szCs w:val="36"/>
        </w:rPr>
        <w:t xml:space="preserve">| ARTBA Online Learning Center </w:t>
      </w:r>
      <w:r>
        <w:rPr>
          <w:rFonts w:ascii="Calibri" w:eastAsia="Calibri" w:hAnsi="Calibri" w:cs="Calibri"/>
          <w:sz w:val="36"/>
          <w:szCs w:val="36"/>
        </w:rPr>
        <w:br/>
      </w:r>
      <w:hyperlink r:id="rId36">
        <w:r>
          <w:rPr>
            <w:rFonts w:ascii="Calibri" w:eastAsia="Calibri" w:hAnsi="Calibri" w:cs="Calibri"/>
            <w:color w:val="0000FF"/>
            <w:sz w:val="36"/>
            <w:szCs w:val="36"/>
            <w:u w:val="single"/>
          </w:rPr>
          <w:t>https://artba.ispringmarket.com/content/638/info/2024_Applying_the_Americans_with_Disabilities_Act_to_Work_Zones?use_referrer=1</w:t>
        </w:r>
      </w:hyperlink>
    </w:p>
    <w:p w14:paraId="1E4A1644" w14:textId="77777777" w:rsidR="003C750A" w:rsidRDefault="003C750A">
      <w:pPr>
        <w:pBdr>
          <w:bottom w:val="single" w:sz="12" w:space="1" w:color="000000"/>
        </w:pBdr>
        <w:rPr>
          <w:rFonts w:ascii="Calibri" w:eastAsia="Calibri" w:hAnsi="Calibri" w:cs="Calibri"/>
          <w:sz w:val="36"/>
          <w:szCs w:val="36"/>
        </w:rPr>
      </w:pPr>
    </w:p>
    <w:p w14:paraId="1B44EA6C" w14:textId="77777777" w:rsidR="003C750A" w:rsidRDefault="003C750A">
      <w:pPr>
        <w:jc w:val="center"/>
        <w:rPr>
          <w:rFonts w:ascii="Calibri" w:eastAsia="Calibri" w:hAnsi="Calibri" w:cs="Calibri"/>
          <w:b/>
          <w:sz w:val="36"/>
          <w:szCs w:val="36"/>
        </w:rPr>
      </w:pPr>
    </w:p>
    <w:p w14:paraId="3DE20228" w14:textId="77777777" w:rsidR="003C750A" w:rsidRDefault="00F7367D">
      <w:pPr>
        <w:jc w:val="center"/>
        <w:rPr>
          <w:rFonts w:ascii="Calibri" w:eastAsia="Calibri" w:hAnsi="Calibri" w:cs="Calibri"/>
          <w:b/>
          <w:sz w:val="36"/>
          <w:szCs w:val="36"/>
        </w:rPr>
      </w:pPr>
      <w:r>
        <w:rPr>
          <w:rFonts w:ascii="Calibri" w:eastAsia="Calibri" w:hAnsi="Calibri" w:cs="Calibri"/>
          <w:b/>
          <w:sz w:val="36"/>
          <w:szCs w:val="36"/>
        </w:rPr>
        <w:t>White Cane Day Resources</w:t>
      </w:r>
    </w:p>
    <w:p w14:paraId="227998F7" w14:textId="77777777" w:rsidR="003C750A" w:rsidRDefault="00F7367D">
      <w:pPr>
        <w:shd w:val="clear" w:color="auto" w:fill="FFFFFF"/>
        <w:spacing w:before="120"/>
        <w:ind w:right="432" w:firstLine="720"/>
        <w:rPr>
          <w:rFonts w:ascii="Calibri" w:eastAsia="Calibri" w:hAnsi="Calibri" w:cs="Calibri"/>
          <w:sz w:val="36"/>
          <w:szCs w:val="36"/>
        </w:rPr>
      </w:pPr>
      <w:r>
        <w:rPr>
          <w:rFonts w:ascii="Calibri" w:eastAsia="Calibri" w:hAnsi="Calibri" w:cs="Calibri"/>
          <w:sz w:val="36"/>
          <w:szCs w:val="36"/>
        </w:rPr>
        <w:t xml:space="preserve">For additional planning ideas for </w:t>
      </w:r>
      <w:r>
        <w:rPr>
          <w:rFonts w:ascii="Calibri" w:eastAsia="Calibri" w:hAnsi="Calibri" w:cs="Calibri"/>
          <w:b/>
          <w:sz w:val="36"/>
          <w:szCs w:val="36"/>
        </w:rPr>
        <w:t>2025 White Cane Day</w:t>
      </w:r>
      <w:r>
        <w:rPr>
          <w:rFonts w:ascii="Calibri" w:eastAsia="Calibri" w:hAnsi="Calibri" w:cs="Calibri"/>
          <w:sz w:val="36"/>
          <w:szCs w:val="36"/>
        </w:rPr>
        <w:t xml:space="preserve">, which will fall on Wednesday this year. Go to the National Research and Training Center on Blindness and Low Vision </w:t>
      </w:r>
      <w:hyperlink r:id="rId37">
        <w:r>
          <w:rPr>
            <w:rFonts w:ascii="Calibri" w:eastAsia="Calibri" w:hAnsi="Calibri" w:cs="Calibri"/>
            <w:sz w:val="36"/>
            <w:szCs w:val="36"/>
            <w:u w:val="single"/>
          </w:rPr>
          <w:t>www.blind.msstate.edu</w:t>
        </w:r>
      </w:hyperlink>
      <w:r>
        <w:rPr>
          <w:rFonts w:ascii="Calibri" w:eastAsia="Calibri" w:hAnsi="Calibri" w:cs="Calibri"/>
          <w:sz w:val="36"/>
          <w:szCs w:val="36"/>
        </w:rPr>
        <w:t xml:space="preserve"> . The </w:t>
      </w:r>
      <w:hyperlink r:id="rId38" w:anchor="the-nrtc-community-outreach-guide-how-to-host-a-white-cane-awareness-day-celebration-october-15">
        <w:r>
          <w:rPr>
            <w:rFonts w:ascii="Calibri" w:eastAsia="Calibri" w:hAnsi="Calibri" w:cs="Calibri"/>
            <w:sz w:val="36"/>
            <w:szCs w:val="36"/>
            <w:u w:val="single"/>
          </w:rPr>
          <w:t>Community Outreach Guide: How to Host a White Cane Awareness Day Celebration (October 15)</w:t>
        </w:r>
      </w:hyperlink>
      <w:r>
        <w:rPr>
          <w:rFonts w:ascii="Calibri" w:eastAsia="Calibri" w:hAnsi="Calibri" w:cs="Calibri"/>
          <w:sz w:val="36"/>
          <w:szCs w:val="36"/>
        </w:rPr>
        <w:t> will introduce you to the history of White Cane Awareness Day, provide inspiration for activities (from a signing ceremony to a large, public event), and offer general event tips to support you as you create a successful celebration. </w:t>
      </w:r>
    </w:p>
    <w:p w14:paraId="2DEE0CCE" w14:textId="77777777" w:rsidR="003C750A" w:rsidRDefault="003C750A">
      <w:pPr>
        <w:spacing w:line="276" w:lineRule="auto"/>
        <w:ind w:firstLine="720"/>
        <w:rPr>
          <w:rFonts w:ascii="Calibri" w:eastAsia="Calibri" w:hAnsi="Calibri" w:cs="Calibri"/>
          <w:sz w:val="36"/>
          <w:szCs w:val="36"/>
        </w:rPr>
        <w:sectPr w:rsidR="003C750A">
          <w:footerReference w:type="default" r:id="rId39"/>
          <w:pgSz w:w="12240" w:h="15840"/>
          <w:pgMar w:top="720" w:right="720" w:bottom="720" w:left="720" w:header="720" w:footer="720" w:gutter="0"/>
          <w:pgNumType w:start="1"/>
          <w:cols w:space="720"/>
        </w:sectPr>
      </w:pPr>
    </w:p>
    <w:p w14:paraId="206E02D8" w14:textId="77777777" w:rsidR="003C750A" w:rsidRDefault="00F7367D">
      <w:pPr>
        <w:shd w:val="clear" w:color="auto" w:fill="FFFFFF"/>
        <w:spacing w:before="120" w:line="360" w:lineRule="auto"/>
        <w:ind w:right="432"/>
        <w:rPr>
          <w:rFonts w:ascii="Helvetica Neue" w:eastAsia="Helvetica Neue" w:hAnsi="Helvetica Neue" w:cs="Helvetica Neue"/>
          <w:color w:val="000000"/>
          <w:sz w:val="30"/>
          <w:szCs w:val="30"/>
        </w:rPr>
      </w:pPr>
      <w:r>
        <w:rPr>
          <w:rFonts w:ascii="Calibri" w:eastAsia="Calibri" w:hAnsi="Calibri" w:cs="Calibri"/>
          <w:color w:val="000000"/>
          <w:sz w:val="36"/>
          <w:szCs w:val="36"/>
        </w:rPr>
        <w:lastRenderedPageBreak/>
        <w:t>_________________________________________________________</w:t>
      </w:r>
    </w:p>
    <w:p w14:paraId="376FE14D" w14:textId="77777777" w:rsidR="003C750A" w:rsidRDefault="00F7367D">
      <w:pPr>
        <w:jc w:val="center"/>
        <w:rPr>
          <w:rFonts w:ascii="Calibri" w:eastAsia="Calibri" w:hAnsi="Calibri" w:cs="Calibri"/>
          <w:b/>
          <w:color w:val="000000"/>
          <w:sz w:val="36"/>
          <w:szCs w:val="36"/>
        </w:rPr>
      </w:pPr>
      <w:r>
        <w:rPr>
          <w:rFonts w:ascii="Calibri" w:eastAsia="Calibri" w:hAnsi="Calibri" w:cs="Calibri"/>
          <w:b/>
          <w:color w:val="000000"/>
          <w:sz w:val="36"/>
          <w:szCs w:val="36"/>
        </w:rPr>
        <w:t>Cane Quest Events</w:t>
      </w:r>
    </w:p>
    <w:p w14:paraId="5A230FBA" w14:textId="77777777" w:rsidR="003C750A" w:rsidRDefault="003C750A">
      <w:pPr>
        <w:rPr>
          <w:rFonts w:ascii="Calibri" w:eastAsia="Calibri" w:hAnsi="Calibri" w:cs="Calibri"/>
          <w:b/>
          <w:color w:val="000000"/>
          <w:sz w:val="36"/>
          <w:szCs w:val="36"/>
        </w:rPr>
      </w:pPr>
    </w:p>
    <w:p w14:paraId="0E1F3AB9" w14:textId="77777777" w:rsidR="003C750A" w:rsidRDefault="00F7367D">
      <w:pPr>
        <w:ind w:firstLine="720"/>
        <w:rPr>
          <w:rFonts w:ascii="Calibri" w:eastAsia="Calibri" w:hAnsi="Calibri" w:cs="Calibri"/>
          <w:color w:val="000000"/>
          <w:sz w:val="36"/>
          <w:szCs w:val="36"/>
        </w:rPr>
      </w:pPr>
      <w:r>
        <w:rPr>
          <w:rFonts w:ascii="Calibri" w:eastAsia="Calibri" w:hAnsi="Calibri" w:cs="Calibri"/>
          <w:color w:val="000000"/>
          <w:sz w:val="36"/>
          <w:szCs w:val="36"/>
        </w:rPr>
        <w:t xml:space="preserve">Cane Quest, developed by the Braille Institute in California, is a challenging, fun orientation &amp; mobility contest for students in grades 3-12, who use a white cane.  For more state event updates go to </w:t>
      </w:r>
      <w:hyperlink r:id="rId40">
        <w:r>
          <w:rPr>
            <w:rFonts w:ascii="Calibri" w:eastAsia="Calibri" w:hAnsi="Calibri" w:cs="Calibri"/>
            <w:color w:val="0000FF"/>
            <w:sz w:val="36"/>
            <w:szCs w:val="36"/>
            <w:u w:val="single"/>
          </w:rPr>
          <w:t>https://www.brailleinstitute.org/find-services/youth/cane-quest/</w:t>
        </w:r>
      </w:hyperlink>
      <w:r>
        <w:rPr>
          <w:rFonts w:ascii="Calibri" w:eastAsia="Calibri" w:hAnsi="Calibri" w:cs="Calibri"/>
          <w:color w:val="000000"/>
          <w:sz w:val="36"/>
          <w:szCs w:val="36"/>
        </w:rPr>
        <w:t xml:space="preserve"> </w:t>
      </w:r>
    </w:p>
    <w:p w14:paraId="5F1C911D" w14:textId="77777777" w:rsidR="003C750A" w:rsidRDefault="00F7367D">
      <w:pPr>
        <w:rPr>
          <w:rFonts w:ascii="Calibri" w:eastAsia="Calibri" w:hAnsi="Calibri" w:cs="Calibri"/>
          <w:b/>
          <w:color w:val="000000"/>
          <w:sz w:val="36"/>
          <w:szCs w:val="36"/>
        </w:rPr>
      </w:pPr>
      <w:r>
        <w:rPr>
          <w:rFonts w:ascii="Calibri" w:eastAsia="Calibri" w:hAnsi="Calibri" w:cs="Calibri"/>
          <w:b/>
          <w:color w:val="000000"/>
          <w:sz w:val="36"/>
          <w:szCs w:val="36"/>
        </w:rPr>
        <w:t xml:space="preserve"> </w:t>
      </w:r>
    </w:p>
    <w:p w14:paraId="65F7F16E" w14:textId="77777777" w:rsidR="003C750A" w:rsidRDefault="00F7367D">
      <w:pPr>
        <w:ind w:left="720"/>
        <w:rPr>
          <w:rFonts w:ascii="Calibri" w:eastAsia="Calibri" w:hAnsi="Calibri" w:cs="Calibri"/>
          <w:b/>
          <w:color w:val="000000"/>
          <w:sz w:val="36"/>
          <w:szCs w:val="36"/>
        </w:rPr>
      </w:pPr>
      <w:r>
        <w:rPr>
          <w:rFonts w:ascii="Calibri" w:eastAsia="Calibri" w:hAnsi="Calibri" w:cs="Calibri"/>
          <w:b/>
          <w:color w:val="000000"/>
          <w:sz w:val="36"/>
          <w:szCs w:val="36"/>
        </w:rPr>
        <w:t xml:space="preserve">Arizona:  </w:t>
      </w:r>
      <w:r>
        <w:rPr>
          <w:rFonts w:ascii="Calibri" w:eastAsia="Calibri" w:hAnsi="Calibri" w:cs="Calibri"/>
          <w:color w:val="000000"/>
          <w:sz w:val="36"/>
          <w:szCs w:val="36"/>
        </w:rPr>
        <w:t>Foundation for Blind Children, February 1</w:t>
      </w:r>
      <w:r>
        <w:rPr>
          <w:rFonts w:ascii="Calibri" w:eastAsia="Calibri" w:hAnsi="Calibri" w:cs="Calibri"/>
          <w:color w:val="000000"/>
          <w:sz w:val="36"/>
          <w:szCs w:val="36"/>
          <w:vertAlign w:val="superscript"/>
        </w:rPr>
        <w:t>st</w:t>
      </w:r>
      <w:r>
        <w:rPr>
          <w:rFonts w:ascii="Calibri" w:eastAsia="Calibri" w:hAnsi="Calibri" w:cs="Calibri"/>
          <w:color w:val="000000"/>
          <w:sz w:val="36"/>
          <w:szCs w:val="36"/>
        </w:rPr>
        <w:t xml:space="preserve">. </w:t>
      </w:r>
      <w:r>
        <w:rPr>
          <w:rFonts w:ascii="Calibri" w:eastAsia="Calibri" w:hAnsi="Calibri" w:cs="Calibri"/>
          <w:color w:val="000000"/>
          <w:sz w:val="36"/>
          <w:szCs w:val="36"/>
        </w:rPr>
        <w:br/>
        <w:t>Contact: Cody Alvarez | </w:t>
      </w:r>
      <w:hyperlink r:id="rId41">
        <w:r>
          <w:rPr>
            <w:rFonts w:ascii="Calibri" w:eastAsia="Calibri" w:hAnsi="Calibri" w:cs="Calibri"/>
            <w:color w:val="0000FF"/>
            <w:sz w:val="36"/>
            <w:szCs w:val="36"/>
            <w:u w:val="single"/>
          </w:rPr>
          <w:t>calvarez@seeitourway.org</w:t>
        </w:r>
      </w:hyperlink>
      <w:r>
        <w:rPr>
          <w:rFonts w:ascii="Calibri" w:eastAsia="Calibri" w:hAnsi="Calibri" w:cs="Calibri"/>
          <w:color w:val="000000"/>
          <w:sz w:val="36"/>
          <w:szCs w:val="36"/>
        </w:rPr>
        <w:t> </w:t>
      </w:r>
    </w:p>
    <w:p w14:paraId="73F5F860" w14:textId="77777777" w:rsidR="003C750A" w:rsidRDefault="003C750A">
      <w:pPr>
        <w:rPr>
          <w:rFonts w:ascii="Calibri" w:eastAsia="Calibri" w:hAnsi="Calibri" w:cs="Calibri"/>
          <w:b/>
          <w:color w:val="000000"/>
          <w:sz w:val="36"/>
          <w:szCs w:val="36"/>
        </w:rPr>
      </w:pPr>
    </w:p>
    <w:p w14:paraId="3E467EE6" w14:textId="77777777" w:rsidR="003C750A" w:rsidRDefault="00F7367D">
      <w:pPr>
        <w:ind w:firstLine="720"/>
        <w:rPr>
          <w:rFonts w:ascii="Calibri" w:eastAsia="Calibri" w:hAnsi="Calibri" w:cs="Calibri"/>
          <w:b/>
          <w:color w:val="000000"/>
          <w:sz w:val="36"/>
          <w:szCs w:val="36"/>
        </w:rPr>
      </w:pPr>
      <w:r>
        <w:rPr>
          <w:rFonts w:ascii="Calibri" w:eastAsia="Calibri" w:hAnsi="Calibri" w:cs="Calibri"/>
          <w:b/>
          <w:color w:val="000000"/>
          <w:sz w:val="36"/>
          <w:szCs w:val="36"/>
        </w:rPr>
        <w:t xml:space="preserve">California (SoCal)  </w:t>
      </w:r>
      <w:hyperlink r:id="rId42">
        <w:r>
          <w:rPr>
            <w:rFonts w:ascii="Calibri" w:eastAsia="Calibri" w:hAnsi="Calibri" w:cs="Calibri"/>
            <w:color w:val="0000FF"/>
            <w:sz w:val="36"/>
            <w:szCs w:val="36"/>
            <w:u w:val="single"/>
          </w:rPr>
          <w:t>Braille Institute</w:t>
        </w:r>
      </w:hyperlink>
      <w:r>
        <w:rPr>
          <w:rFonts w:ascii="Calibri" w:eastAsia="Calibri" w:hAnsi="Calibri" w:cs="Calibri"/>
          <w:color w:val="000000"/>
          <w:sz w:val="36"/>
          <w:szCs w:val="36"/>
        </w:rPr>
        <w:t> – San Diego, January 25</w:t>
      </w:r>
      <w:r>
        <w:rPr>
          <w:rFonts w:ascii="Calibri" w:eastAsia="Calibri" w:hAnsi="Calibri" w:cs="Calibri"/>
          <w:color w:val="000000"/>
          <w:sz w:val="36"/>
          <w:szCs w:val="36"/>
          <w:vertAlign w:val="superscript"/>
        </w:rPr>
        <w:t>th</w:t>
      </w:r>
      <w:r>
        <w:rPr>
          <w:rFonts w:ascii="Calibri" w:eastAsia="Calibri" w:hAnsi="Calibri" w:cs="Calibri"/>
          <w:color w:val="000000"/>
          <w:sz w:val="36"/>
          <w:szCs w:val="36"/>
        </w:rPr>
        <w:t xml:space="preserve"> </w:t>
      </w:r>
    </w:p>
    <w:p w14:paraId="317F1958" w14:textId="77777777" w:rsidR="003C750A" w:rsidRDefault="003C750A">
      <w:pPr>
        <w:spacing w:line="276" w:lineRule="auto"/>
        <w:rPr>
          <w:rFonts w:ascii="Calibri" w:eastAsia="Calibri" w:hAnsi="Calibri" w:cs="Calibri"/>
          <w:b/>
          <w:color w:val="000000"/>
          <w:sz w:val="36"/>
          <w:szCs w:val="36"/>
        </w:rPr>
      </w:pPr>
    </w:p>
    <w:p w14:paraId="73FC0BFF" w14:textId="77777777" w:rsidR="003C750A" w:rsidRDefault="00F7367D">
      <w:pPr>
        <w:ind w:left="720"/>
        <w:rPr>
          <w:rFonts w:ascii="Calibri" w:eastAsia="Calibri" w:hAnsi="Calibri" w:cs="Calibri"/>
          <w:b/>
          <w:color w:val="000000"/>
          <w:sz w:val="36"/>
          <w:szCs w:val="36"/>
        </w:rPr>
      </w:pPr>
      <w:r>
        <w:rPr>
          <w:rFonts w:ascii="Calibri" w:eastAsia="Calibri" w:hAnsi="Calibri" w:cs="Calibri"/>
          <w:b/>
          <w:color w:val="000000"/>
          <w:sz w:val="36"/>
          <w:szCs w:val="36"/>
        </w:rPr>
        <w:t xml:space="preserve">Indiana:  </w:t>
      </w:r>
      <w:r>
        <w:rPr>
          <w:rFonts w:ascii="Calibri" w:eastAsia="Calibri" w:hAnsi="Calibri" w:cs="Calibri"/>
          <w:color w:val="000000"/>
          <w:sz w:val="36"/>
          <w:szCs w:val="36"/>
        </w:rPr>
        <w:t>Indiana School for the Blind and Visually Impaired, Indianapolis. January 26</w:t>
      </w:r>
      <w:r>
        <w:rPr>
          <w:rFonts w:ascii="Calibri" w:eastAsia="Calibri" w:hAnsi="Calibri" w:cs="Calibri"/>
          <w:color w:val="000000"/>
          <w:sz w:val="36"/>
          <w:szCs w:val="36"/>
          <w:vertAlign w:val="superscript"/>
        </w:rPr>
        <w:t>th</w:t>
      </w:r>
      <w:r>
        <w:rPr>
          <w:rFonts w:ascii="Calibri" w:eastAsia="Calibri" w:hAnsi="Calibri" w:cs="Calibri"/>
          <w:color w:val="000000"/>
          <w:sz w:val="36"/>
          <w:szCs w:val="36"/>
        </w:rPr>
        <w:t>. Contact: Cara Burchett,  </w:t>
      </w:r>
      <w:hyperlink r:id="rId43">
        <w:r>
          <w:rPr>
            <w:rFonts w:ascii="Calibri" w:eastAsia="Calibri" w:hAnsi="Calibri" w:cs="Calibri"/>
            <w:color w:val="0000FF"/>
            <w:sz w:val="36"/>
            <w:szCs w:val="36"/>
            <w:u w:val="single"/>
          </w:rPr>
          <w:t>cburchett@isbvik12.org</w:t>
        </w:r>
      </w:hyperlink>
      <w:r>
        <w:rPr>
          <w:rFonts w:ascii="Calibri" w:eastAsia="Calibri" w:hAnsi="Calibri" w:cs="Calibri"/>
          <w:color w:val="000000"/>
          <w:sz w:val="36"/>
          <w:szCs w:val="36"/>
        </w:rPr>
        <w:t xml:space="preserve"> </w:t>
      </w:r>
    </w:p>
    <w:p w14:paraId="27653D55" w14:textId="77777777" w:rsidR="003C750A" w:rsidRDefault="00F7367D">
      <w:pPr>
        <w:pBdr>
          <w:top w:val="nil"/>
          <w:left w:val="nil"/>
          <w:bottom w:val="nil"/>
          <w:right w:val="nil"/>
          <w:between w:val="nil"/>
        </w:pBdr>
        <w:ind w:left="1440"/>
        <w:jc w:val="center"/>
        <w:rPr>
          <w:rFonts w:ascii="Calibri" w:eastAsia="Calibri" w:hAnsi="Calibri" w:cs="Calibri"/>
          <w:color w:val="000000"/>
          <w:sz w:val="36"/>
          <w:szCs w:val="36"/>
        </w:rPr>
      </w:pPr>
      <w:r>
        <w:rPr>
          <w:rFonts w:ascii="Calibri" w:eastAsia="Calibri" w:hAnsi="Calibri" w:cs="Calibri"/>
          <w:b/>
          <w:color w:val="000000"/>
          <w:sz w:val="36"/>
          <w:szCs w:val="36"/>
        </w:rPr>
        <w:t>______________________________________________</w:t>
      </w:r>
    </w:p>
    <w:p w14:paraId="71EEBDEB" w14:textId="77777777" w:rsidR="003C750A" w:rsidRDefault="003C750A">
      <w:pPr>
        <w:jc w:val="center"/>
        <w:rPr>
          <w:rFonts w:ascii="Helvetica Neue" w:eastAsia="Helvetica Neue" w:hAnsi="Helvetica Neue" w:cs="Helvetica Neue"/>
          <w:b/>
          <w:sz w:val="36"/>
          <w:szCs w:val="36"/>
        </w:rPr>
      </w:pPr>
    </w:p>
    <w:p w14:paraId="6EF8CA9E" w14:textId="77777777" w:rsidR="003C750A" w:rsidRDefault="00F7367D">
      <w:pPr>
        <w:jc w:val="center"/>
        <w:rPr>
          <w:rFonts w:ascii="Helvetica Neue" w:eastAsia="Helvetica Neue" w:hAnsi="Helvetica Neue" w:cs="Helvetica Neue"/>
          <w:b/>
          <w:color w:val="000000"/>
          <w:sz w:val="36"/>
          <w:szCs w:val="36"/>
        </w:rPr>
      </w:pPr>
      <w:r>
        <w:rPr>
          <w:rFonts w:ascii="Helvetica Neue" w:eastAsia="Helvetica Neue" w:hAnsi="Helvetica Neue" w:cs="Helvetica Neue"/>
          <w:b/>
          <w:color w:val="000000"/>
          <w:sz w:val="36"/>
          <w:szCs w:val="36"/>
        </w:rPr>
        <w:t>Conferences/Workshops/Webinars</w:t>
      </w:r>
    </w:p>
    <w:p w14:paraId="5981FEF7" w14:textId="77777777" w:rsidR="003C750A" w:rsidRDefault="003C750A">
      <w:pPr>
        <w:jc w:val="center"/>
        <w:rPr>
          <w:rFonts w:ascii="Helvetica Neue" w:eastAsia="Helvetica Neue" w:hAnsi="Helvetica Neue" w:cs="Helvetica Neue"/>
          <w:b/>
          <w:color w:val="000000"/>
          <w:sz w:val="36"/>
          <w:szCs w:val="36"/>
        </w:rPr>
      </w:pPr>
    </w:p>
    <w:p w14:paraId="6B1F3566" w14:textId="77777777" w:rsidR="003C750A" w:rsidRDefault="00F7367D">
      <w:pPr>
        <w:widowControl w:val="0"/>
        <w:spacing w:after="240"/>
        <w:ind w:firstLine="720"/>
        <w:rPr>
          <w:rFonts w:ascii="Calibri" w:eastAsia="Calibri" w:hAnsi="Calibri" w:cs="Calibri"/>
          <w:sz w:val="36"/>
          <w:szCs w:val="36"/>
        </w:rPr>
      </w:pPr>
      <w:r>
        <w:rPr>
          <w:rFonts w:ascii="Calibri" w:eastAsia="Calibri" w:hAnsi="Calibri" w:cs="Calibri"/>
          <w:b/>
          <w:i/>
          <w:sz w:val="36"/>
          <w:szCs w:val="36"/>
        </w:rPr>
        <w:t>Beyond Compliance: Equity, Access, and the ADA! Virtual Conference</w:t>
      </w:r>
      <w:r>
        <w:rPr>
          <w:rFonts w:ascii="Calibri" w:eastAsia="Calibri" w:hAnsi="Calibri" w:cs="Calibri"/>
          <w:b/>
          <w:sz w:val="36"/>
          <w:szCs w:val="36"/>
        </w:rPr>
        <w:t xml:space="preserve"> 2025, </w:t>
      </w:r>
      <w:r>
        <w:rPr>
          <w:rFonts w:ascii="Calibri" w:eastAsia="Calibri" w:hAnsi="Calibri" w:cs="Calibri"/>
          <w:sz w:val="36"/>
          <w:szCs w:val="36"/>
        </w:rPr>
        <w:t>March 11-12, 2025.</w:t>
      </w:r>
      <w:r>
        <w:rPr>
          <w:rFonts w:ascii="Calibri" w:eastAsia="Calibri" w:hAnsi="Calibri" w:cs="Calibri"/>
          <w:b/>
          <w:i/>
          <w:sz w:val="36"/>
          <w:szCs w:val="36"/>
        </w:rPr>
        <w:t xml:space="preserve"> </w:t>
      </w:r>
      <w:r>
        <w:rPr>
          <w:rFonts w:ascii="Calibri" w:eastAsia="Calibri" w:hAnsi="Calibri" w:cs="Calibri"/>
          <w:sz w:val="36"/>
          <w:szCs w:val="36"/>
        </w:rPr>
        <w:t>The Pacific ADA Center will be presenting an Americans with Disabilities Act (ADA) event. Registration will open soon, </w:t>
      </w:r>
      <w:hyperlink r:id="rId44">
        <w:r>
          <w:rPr>
            <w:rFonts w:ascii="Calibri" w:eastAsia="Calibri" w:hAnsi="Calibri" w:cs="Calibri"/>
            <w:color w:val="0000FF"/>
            <w:sz w:val="36"/>
            <w:szCs w:val="36"/>
            <w:u w:val="single"/>
          </w:rPr>
          <w:t>subscribe to our mailing list</w:t>
        </w:r>
      </w:hyperlink>
      <w:r>
        <w:rPr>
          <w:rFonts w:ascii="Calibri" w:eastAsia="Calibri" w:hAnsi="Calibri" w:cs="Calibri"/>
          <w:sz w:val="36"/>
          <w:szCs w:val="36"/>
        </w:rPr>
        <w:t xml:space="preserve"> to receive an email notification. </w:t>
      </w:r>
      <w:hyperlink r:id="rId45">
        <w:r>
          <w:rPr>
            <w:rFonts w:ascii="Calibri" w:eastAsia="Calibri" w:hAnsi="Calibri" w:cs="Calibri"/>
            <w:color w:val="0000FF"/>
            <w:sz w:val="36"/>
            <w:szCs w:val="36"/>
            <w:u w:val="single"/>
          </w:rPr>
          <w:t>https://www.adapacific.org/</w:t>
        </w:r>
      </w:hyperlink>
      <w:r>
        <w:rPr>
          <w:rFonts w:ascii="Calibri" w:eastAsia="Calibri" w:hAnsi="Calibri" w:cs="Calibri"/>
          <w:sz w:val="36"/>
          <w:szCs w:val="36"/>
        </w:rPr>
        <w:t xml:space="preserve"> </w:t>
      </w:r>
    </w:p>
    <w:p w14:paraId="27508AEF" w14:textId="77777777" w:rsidR="003C750A" w:rsidRDefault="00F7367D">
      <w:pPr>
        <w:widowControl w:val="0"/>
        <w:spacing w:after="240"/>
        <w:ind w:firstLine="720"/>
        <w:rPr>
          <w:rFonts w:ascii="Calibri" w:eastAsia="Calibri" w:hAnsi="Calibri" w:cs="Calibri"/>
          <w:b/>
          <w:i/>
          <w:sz w:val="36"/>
          <w:szCs w:val="36"/>
        </w:rPr>
      </w:pPr>
      <w:r>
        <w:rPr>
          <w:rFonts w:ascii="Calibri" w:eastAsia="Calibri" w:hAnsi="Calibri" w:cs="Calibri"/>
          <w:sz w:val="36"/>
          <w:szCs w:val="36"/>
        </w:rPr>
        <w:t>____________________________________________________</w:t>
      </w:r>
    </w:p>
    <w:p w14:paraId="57EEB67C" w14:textId="77777777" w:rsidR="003C750A" w:rsidRDefault="00F7367D">
      <w:pPr>
        <w:widowControl w:val="0"/>
        <w:spacing w:after="240"/>
        <w:ind w:firstLine="720"/>
        <w:rPr>
          <w:rFonts w:ascii="Calibri" w:eastAsia="Calibri" w:hAnsi="Calibri" w:cs="Calibri"/>
          <w:sz w:val="36"/>
          <w:szCs w:val="36"/>
        </w:rPr>
      </w:pPr>
      <w:r>
        <w:rPr>
          <w:rFonts w:ascii="Calibri" w:eastAsia="Calibri" w:hAnsi="Calibri" w:cs="Calibri"/>
          <w:sz w:val="36"/>
          <w:szCs w:val="36"/>
        </w:rPr>
        <w:t xml:space="preserve">The </w:t>
      </w:r>
      <w:r>
        <w:rPr>
          <w:rFonts w:ascii="Calibri" w:eastAsia="Calibri" w:hAnsi="Calibri" w:cs="Calibri"/>
          <w:b/>
          <w:i/>
          <w:sz w:val="36"/>
          <w:szCs w:val="36"/>
        </w:rPr>
        <w:t>AAA Safe Mobility Conference</w:t>
      </w:r>
      <w:r>
        <w:rPr>
          <w:rFonts w:ascii="Calibri" w:eastAsia="Calibri" w:hAnsi="Calibri" w:cs="Calibri"/>
          <w:sz w:val="36"/>
          <w:szCs w:val="36"/>
        </w:rPr>
        <w:t xml:space="preserve"> will take place on April 7-9</w:t>
      </w:r>
      <w:r>
        <w:rPr>
          <w:rFonts w:ascii="Calibri" w:eastAsia="Calibri" w:hAnsi="Calibri" w:cs="Calibri"/>
          <w:sz w:val="36"/>
          <w:szCs w:val="36"/>
          <w:vertAlign w:val="superscript"/>
        </w:rPr>
        <w:t>th</w:t>
      </w:r>
      <w:r>
        <w:rPr>
          <w:rFonts w:ascii="Calibri" w:eastAsia="Calibri" w:hAnsi="Calibri" w:cs="Calibri"/>
          <w:sz w:val="36"/>
          <w:szCs w:val="36"/>
        </w:rPr>
        <w:t xml:space="preserve"> in Madison WI.  This event is an opportunity for professionals and students from industry, academia, government, and advocacy organizations to connect, share information, and identify challenges, solutions, and best </w:t>
      </w:r>
      <w:r>
        <w:rPr>
          <w:rFonts w:ascii="Calibri" w:eastAsia="Calibri" w:hAnsi="Calibri" w:cs="Calibri"/>
          <w:sz w:val="36"/>
          <w:szCs w:val="36"/>
        </w:rPr>
        <w:lastRenderedPageBreak/>
        <w:t xml:space="preserve">practices geared toward achieving safer mobility for all road users.  For more information or to submit a presentation go to </w:t>
      </w:r>
      <w:hyperlink r:id="rId46">
        <w:r>
          <w:rPr>
            <w:rFonts w:ascii="Calibri" w:eastAsia="Calibri" w:hAnsi="Calibri" w:cs="Calibri"/>
            <w:color w:val="0000FF"/>
            <w:sz w:val="36"/>
            <w:szCs w:val="36"/>
            <w:u w:val="single"/>
          </w:rPr>
          <w:t>https://aaafoundation.org/smc</w:t>
        </w:r>
      </w:hyperlink>
      <w:r>
        <w:rPr>
          <w:rFonts w:ascii="Calibri" w:eastAsia="Calibri" w:hAnsi="Calibri" w:cs="Calibri"/>
          <w:sz w:val="36"/>
          <w:szCs w:val="36"/>
        </w:rPr>
        <w:t xml:space="preserve"> .</w:t>
      </w:r>
    </w:p>
    <w:p w14:paraId="7BDB8DB5" w14:textId="77777777" w:rsidR="003C750A" w:rsidRDefault="00F7367D">
      <w:pPr>
        <w:widowControl w:val="0"/>
        <w:spacing w:after="240"/>
        <w:ind w:firstLine="720"/>
        <w:rPr>
          <w:rFonts w:ascii="Calibri" w:eastAsia="Calibri" w:hAnsi="Calibri" w:cs="Calibri"/>
          <w:sz w:val="36"/>
          <w:szCs w:val="36"/>
        </w:rPr>
      </w:pPr>
      <w:r>
        <w:rPr>
          <w:rFonts w:ascii="Calibri" w:eastAsia="Calibri" w:hAnsi="Calibri" w:cs="Calibri"/>
          <w:sz w:val="36"/>
          <w:szCs w:val="36"/>
        </w:rPr>
        <w:t>___________________________________________________</w:t>
      </w:r>
    </w:p>
    <w:p w14:paraId="30D850B7" w14:textId="77777777" w:rsidR="003C750A" w:rsidRDefault="00F7367D">
      <w:pPr>
        <w:rPr>
          <w:rFonts w:ascii="Calibri" w:eastAsia="Calibri" w:hAnsi="Calibri" w:cs="Calibri"/>
          <w:sz w:val="36"/>
          <w:szCs w:val="36"/>
        </w:rPr>
      </w:pPr>
      <w:r>
        <w:rPr>
          <w:noProof/>
        </w:rPr>
        <w:drawing>
          <wp:inline distT="0" distB="0" distL="0" distR="0" wp14:anchorId="7E7445F7" wp14:editId="4DAD165B">
            <wp:extent cx="2000250" cy="1171575"/>
            <wp:effectExtent l="0" t="0" r="0" b="0"/>
            <wp:docPr id="2109347441" name="image1.png" descr="A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and white logo&#10;&#10;Description automatically generated"/>
                    <pic:cNvPicPr preferRelativeResize="0"/>
                  </pic:nvPicPr>
                  <pic:blipFill>
                    <a:blip r:embed="rId47"/>
                    <a:srcRect/>
                    <a:stretch>
                      <a:fillRect/>
                    </a:stretch>
                  </pic:blipFill>
                  <pic:spPr>
                    <a:xfrm>
                      <a:off x="0" y="0"/>
                      <a:ext cx="2000250" cy="1171575"/>
                    </a:xfrm>
                    <a:prstGeom prst="rect">
                      <a:avLst/>
                    </a:prstGeom>
                    <a:ln/>
                  </pic:spPr>
                </pic:pic>
              </a:graphicData>
            </a:graphic>
          </wp:inline>
        </w:drawing>
      </w:r>
      <w:r>
        <w:rPr>
          <w:rFonts w:ascii="Calibri" w:eastAsia="Calibri" w:hAnsi="Calibri" w:cs="Calibri"/>
          <w:sz w:val="36"/>
          <w:szCs w:val="36"/>
        </w:rPr>
        <w:t xml:space="preserve">The </w:t>
      </w:r>
      <w:r>
        <w:rPr>
          <w:rFonts w:ascii="Calibri" w:eastAsia="Calibri" w:hAnsi="Calibri" w:cs="Calibri"/>
          <w:b/>
          <w:i/>
          <w:sz w:val="36"/>
          <w:szCs w:val="36"/>
        </w:rPr>
        <w:t xml:space="preserve">IMC19 </w:t>
      </w:r>
      <w:r>
        <w:rPr>
          <w:rFonts w:ascii="Calibri" w:eastAsia="Calibri" w:hAnsi="Calibri" w:cs="Calibri"/>
          <w:sz w:val="36"/>
          <w:szCs w:val="36"/>
        </w:rPr>
        <w:t xml:space="preserve">will be held in Gujarat, Ahmedabad, India, </w:t>
      </w:r>
      <w:r>
        <w:rPr>
          <w:rFonts w:ascii="Calibri" w:eastAsia="Calibri" w:hAnsi="Calibri" w:cs="Calibri"/>
          <w:b/>
          <w:sz w:val="36"/>
          <w:szCs w:val="36"/>
        </w:rPr>
        <w:t>November 16-19, 2026.</w:t>
      </w:r>
      <w:r>
        <w:rPr>
          <w:rFonts w:ascii="Calibri" w:eastAsia="Calibri" w:hAnsi="Calibri" w:cs="Calibri"/>
          <w:sz w:val="36"/>
          <w:szCs w:val="36"/>
        </w:rPr>
        <w:t xml:space="preserve"> Ahmedabad, in western India, is the largest city in the state of Gujarat. IMC19 will be hosted by The Blind People’s Association &amp; ICEVI India. </w:t>
      </w:r>
      <w:hyperlink r:id="rId48">
        <w:r>
          <w:rPr>
            <w:rFonts w:ascii="Calibri" w:eastAsia="Calibri" w:hAnsi="Calibri" w:cs="Calibri"/>
            <w:color w:val="0000FF"/>
            <w:sz w:val="36"/>
            <w:szCs w:val="36"/>
            <w:u w:val="single"/>
          </w:rPr>
          <w:t>www.bpaindia.org</w:t>
        </w:r>
      </w:hyperlink>
      <w:r>
        <w:rPr>
          <w:rFonts w:ascii="Calibri" w:eastAsia="Calibri" w:hAnsi="Calibri" w:cs="Calibri"/>
          <w:sz w:val="36"/>
          <w:szCs w:val="36"/>
        </w:rPr>
        <w:t xml:space="preserve"> IMC19 website: imc19wc2026.org.  For more information contact Eileen </w:t>
      </w:r>
      <w:proofErr w:type="spellStart"/>
      <w:r>
        <w:rPr>
          <w:rFonts w:ascii="Calibri" w:eastAsia="Calibri" w:hAnsi="Calibri" w:cs="Calibri"/>
          <w:sz w:val="36"/>
          <w:szCs w:val="36"/>
        </w:rPr>
        <w:t>Siffermann</w:t>
      </w:r>
      <w:proofErr w:type="spellEnd"/>
      <w:r>
        <w:rPr>
          <w:rFonts w:ascii="Calibri" w:eastAsia="Calibri" w:hAnsi="Calibri" w:cs="Calibri"/>
          <w:sz w:val="36"/>
          <w:szCs w:val="36"/>
        </w:rPr>
        <w:t>, IMC Executive Committee Chair at eileensiffermann@comcast.net.</w:t>
      </w:r>
    </w:p>
    <w:p w14:paraId="759D4EF9" w14:textId="77777777" w:rsidR="003C750A" w:rsidRDefault="00F7367D">
      <w:pPr>
        <w:pBdr>
          <w:top w:val="nil"/>
          <w:left w:val="nil"/>
          <w:bottom w:val="nil"/>
          <w:right w:val="nil"/>
          <w:between w:val="nil"/>
        </w:pBdr>
        <w:spacing w:line="360" w:lineRule="auto"/>
        <w:jc w:val="center"/>
        <w:rPr>
          <w:rFonts w:ascii="Helvetica Neue" w:eastAsia="Helvetica Neue" w:hAnsi="Helvetica Neue" w:cs="Helvetica Neue"/>
          <w:b/>
          <w:i/>
          <w:color w:val="000000"/>
          <w:sz w:val="36"/>
          <w:szCs w:val="36"/>
        </w:rPr>
      </w:pPr>
      <w:r>
        <w:rPr>
          <w:rFonts w:ascii="Helvetica Neue" w:eastAsia="Helvetica Neue" w:hAnsi="Helvetica Neue" w:cs="Helvetica Neue"/>
          <w:b/>
          <w:i/>
          <w:color w:val="000000"/>
          <w:sz w:val="36"/>
          <w:szCs w:val="36"/>
        </w:rPr>
        <w:t>____________________________________________________________</w:t>
      </w:r>
    </w:p>
    <w:p w14:paraId="2EEBA623" w14:textId="77777777" w:rsidR="003C750A" w:rsidRDefault="00F7367D">
      <w:pPr>
        <w:pBdr>
          <w:top w:val="nil"/>
          <w:left w:val="nil"/>
          <w:bottom w:val="nil"/>
          <w:right w:val="nil"/>
          <w:between w:val="nil"/>
        </w:pBdr>
        <w:spacing w:line="360" w:lineRule="auto"/>
        <w:jc w:val="center"/>
        <w:rPr>
          <w:rFonts w:ascii="Helvetica Neue" w:eastAsia="Helvetica Neue" w:hAnsi="Helvetica Neue" w:cs="Helvetica Neue"/>
          <w:b/>
          <w:i/>
          <w:color w:val="000000"/>
          <w:sz w:val="36"/>
          <w:szCs w:val="36"/>
        </w:rPr>
      </w:pPr>
      <w:r>
        <w:rPr>
          <w:rFonts w:ascii="Helvetica Neue" w:eastAsia="Helvetica Neue" w:hAnsi="Helvetica Neue" w:cs="Helvetica Neue"/>
          <w:b/>
          <w:i/>
          <w:color w:val="000000"/>
          <w:sz w:val="36"/>
          <w:szCs w:val="36"/>
        </w:rPr>
        <w:t>This and That</w:t>
      </w:r>
    </w:p>
    <w:p w14:paraId="215153F9" w14:textId="77777777" w:rsidR="003C750A" w:rsidRDefault="00F7367D">
      <w:pPr>
        <w:pBdr>
          <w:top w:val="nil"/>
          <w:left w:val="nil"/>
          <w:bottom w:val="nil"/>
          <w:right w:val="nil"/>
          <w:between w:val="nil"/>
        </w:pBdr>
        <w:ind w:firstLine="720"/>
        <w:rPr>
          <w:rFonts w:ascii="Calibri" w:eastAsia="Calibri" w:hAnsi="Calibri" w:cs="Calibri"/>
          <w:color w:val="0000FF"/>
          <w:sz w:val="36"/>
          <w:szCs w:val="36"/>
          <w:u w:val="single"/>
        </w:rPr>
      </w:pPr>
      <w:r>
        <w:rPr>
          <w:rFonts w:ascii="Calibri" w:eastAsia="Calibri" w:hAnsi="Calibri" w:cs="Calibri"/>
          <w:color w:val="000000"/>
          <w:sz w:val="36"/>
          <w:szCs w:val="36"/>
        </w:rPr>
        <w:t xml:space="preserve">For more information in preparing for winter weather, check out this resource: </w:t>
      </w:r>
      <w:hyperlink r:id="rId49">
        <w:r>
          <w:rPr>
            <w:rFonts w:ascii="Calibri" w:eastAsia="Calibri" w:hAnsi="Calibri" w:cs="Calibri"/>
            <w:color w:val="0000FF"/>
            <w:sz w:val="36"/>
            <w:szCs w:val="36"/>
            <w:u w:val="single"/>
          </w:rPr>
          <w:t>https://www.ready.gov/winter-weather</w:t>
        </w:r>
      </w:hyperlink>
    </w:p>
    <w:p w14:paraId="480F4755" w14:textId="77777777" w:rsidR="003C750A" w:rsidRDefault="00F7367D">
      <w:pPr>
        <w:pBdr>
          <w:top w:val="nil"/>
          <w:left w:val="nil"/>
          <w:bottom w:val="nil"/>
          <w:right w:val="nil"/>
          <w:between w:val="nil"/>
        </w:pBdr>
        <w:ind w:firstLine="720"/>
        <w:rPr>
          <w:rFonts w:ascii="Calibri" w:eastAsia="Calibri" w:hAnsi="Calibri" w:cs="Calibri"/>
          <w:color w:val="000000"/>
          <w:sz w:val="36"/>
          <w:szCs w:val="36"/>
        </w:rPr>
      </w:pPr>
      <w:r>
        <w:rPr>
          <w:rFonts w:ascii="Calibri" w:eastAsia="Calibri" w:hAnsi="Calibri" w:cs="Calibri"/>
          <w:color w:val="000000"/>
          <w:sz w:val="36"/>
          <w:szCs w:val="36"/>
        </w:rPr>
        <w:t>From the FEMA’s website: Sixty-three percent of temperature-related deaths are related to the effects of cold exposure, while home heating is the second leading cause of home fires. (Please remind clients also of these suggestions.)</w:t>
      </w:r>
    </w:p>
    <w:p w14:paraId="0D30537C" w14:textId="77777777" w:rsidR="003C750A" w:rsidRDefault="00F7367D">
      <w:pPr>
        <w:pBdr>
          <w:top w:val="nil"/>
          <w:left w:val="nil"/>
          <w:bottom w:val="nil"/>
          <w:right w:val="nil"/>
          <w:between w:val="nil"/>
        </w:pBdr>
        <w:ind w:firstLine="720"/>
        <w:rPr>
          <w:rFonts w:ascii="Calibri" w:eastAsia="Calibri" w:hAnsi="Calibri" w:cs="Calibri"/>
          <w:color w:val="000000"/>
          <w:sz w:val="36"/>
          <w:szCs w:val="36"/>
        </w:rPr>
      </w:pPr>
      <w:r>
        <w:rPr>
          <w:rFonts w:ascii="Calibri" w:eastAsia="Calibri" w:hAnsi="Calibri" w:cs="Calibri"/>
          <w:b/>
          <w:color w:val="000000"/>
          <w:sz w:val="36"/>
          <w:szCs w:val="36"/>
        </w:rPr>
        <w:t>Sign up for local emergency alerts from your state and local public safety officials. </w:t>
      </w:r>
      <w:r>
        <w:rPr>
          <w:rFonts w:ascii="Calibri" w:eastAsia="Calibri" w:hAnsi="Calibri" w:cs="Calibri"/>
          <w:color w:val="000000"/>
          <w:sz w:val="36"/>
          <w:szCs w:val="36"/>
        </w:rPr>
        <w:t>Download the </w:t>
      </w:r>
      <w:hyperlink r:id="rId50">
        <w:r>
          <w:rPr>
            <w:rFonts w:ascii="Calibri" w:eastAsia="Calibri" w:hAnsi="Calibri" w:cs="Calibri"/>
            <w:color w:val="0000FF"/>
            <w:sz w:val="36"/>
            <w:szCs w:val="36"/>
            <w:u w:val="single"/>
          </w:rPr>
          <w:t>FEMA App</w:t>
        </w:r>
      </w:hyperlink>
      <w:r>
        <w:rPr>
          <w:rFonts w:ascii="Calibri" w:eastAsia="Calibri" w:hAnsi="Calibri" w:cs="Calibri"/>
          <w:color w:val="000000"/>
          <w:sz w:val="36"/>
          <w:szCs w:val="36"/>
        </w:rPr>
        <w:t xml:space="preserve"> to receive real-time weather and emergency alerts for up to five different areas nationwide, locate emergency shelters in your area, etc. </w:t>
      </w:r>
    </w:p>
    <w:p w14:paraId="11FF7A17" w14:textId="77777777" w:rsidR="003C750A" w:rsidRDefault="00F7367D">
      <w:pPr>
        <w:pBdr>
          <w:top w:val="nil"/>
          <w:left w:val="nil"/>
          <w:bottom w:val="nil"/>
          <w:right w:val="nil"/>
          <w:between w:val="nil"/>
        </w:pBdr>
        <w:ind w:firstLine="720"/>
        <w:rPr>
          <w:rFonts w:ascii="Calibri" w:eastAsia="Calibri" w:hAnsi="Calibri" w:cs="Calibri"/>
          <w:color w:val="000000"/>
          <w:sz w:val="36"/>
          <w:szCs w:val="36"/>
        </w:rPr>
      </w:pPr>
      <w:r>
        <w:rPr>
          <w:rFonts w:ascii="Calibri" w:eastAsia="Calibri" w:hAnsi="Calibri" w:cs="Calibri"/>
          <w:b/>
          <w:color w:val="000000"/>
          <w:sz w:val="36"/>
          <w:szCs w:val="36"/>
        </w:rPr>
        <w:t>If planning to travel by car</w:t>
      </w:r>
      <w:r>
        <w:rPr>
          <w:rFonts w:ascii="Calibri" w:eastAsia="Calibri" w:hAnsi="Calibri" w:cs="Calibri"/>
          <w:color w:val="000000"/>
          <w:sz w:val="36"/>
          <w:szCs w:val="36"/>
        </w:rPr>
        <w:t xml:space="preserve">, check local weather &amp; traffic reports before heading out. Tell others your route and anticipated arrival time. If your roads are not in good shape, consider postponing non-essential travel until the roads are cleared. When driving, increase your following </w:t>
      </w:r>
      <w:r>
        <w:rPr>
          <w:rFonts w:ascii="Calibri" w:eastAsia="Calibri" w:hAnsi="Calibri" w:cs="Calibri"/>
          <w:color w:val="000000"/>
          <w:sz w:val="36"/>
          <w:szCs w:val="36"/>
        </w:rPr>
        <w:lastRenderedPageBreak/>
        <w:t>distance to other vehicles from 3-4 seconds to 5-6 seconds and watch for icy conditions on bridges and overpasses. It takes longer to slow down on icy roads. Make sure you have your auto insurance provider and a towing company number in a place that’s ac</w:t>
      </w:r>
      <w:r>
        <w:rPr>
          <w:rFonts w:ascii="Calibri" w:eastAsia="Calibri" w:hAnsi="Calibri" w:cs="Calibri"/>
          <w:color w:val="000000"/>
          <w:sz w:val="36"/>
          <w:szCs w:val="36"/>
        </w:rPr>
        <w:t>cessible. </w:t>
      </w:r>
    </w:p>
    <w:p w14:paraId="10FB871F" w14:textId="77777777" w:rsidR="003C750A" w:rsidRDefault="00F7367D">
      <w:pPr>
        <w:numPr>
          <w:ilvl w:val="0"/>
          <w:numId w:val="2"/>
        </w:numPr>
        <w:pBdr>
          <w:top w:val="nil"/>
          <w:left w:val="nil"/>
          <w:bottom w:val="nil"/>
          <w:right w:val="nil"/>
          <w:between w:val="nil"/>
        </w:pBdr>
        <w:rPr>
          <w:rFonts w:ascii="Calibri" w:eastAsia="Calibri" w:hAnsi="Calibri" w:cs="Calibri"/>
          <w:color w:val="000000"/>
          <w:sz w:val="36"/>
          <w:szCs w:val="36"/>
        </w:rPr>
      </w:pPr>
      <w:r>
        <w:rPr>
          <w:rFonts w:ascii="Calibri" w:eastAsia="Calibri" w:hAnsi="Calibri" w:cs="Calibri"/>
          <w:b/>
          <w:color w:val="000000"/>
          <w:sz w:val="36"/>
          <w:szCs w:val="36"/>
        </w:rPr>
        <w:t>Call 211 </w:t>
      </w:r>
      <w:r>
        <w:rPr>
          <w:rFonts w:ascii="Calibri" w:eastAsia="Calibri" w:hAnsi="Calibri" w:cs="Calibri"/>
          <w:color w:val="000000"/>
          <w:sz w:val="36"/>
          <w:szCs w:val="36"/>
        </w:rPr>
        <w:t>for information related to warming centers and safety resources in your area.</w:t>
      </w:r>
    </w:p>
    <w:p w14:paraId="1C7B5DAC" w14:textId="77777777" w:rsidR="003C750A" w:rsidRDefault="00F7367D">
      <w:pPr>
        <w:numPr>
          <w:ilvl w:val="0"/>
          <w:numId w:val="2"/>
        </w:numPr>
        <w:pBdr>
          <w:top w:val="nil"/>
          <w:left w:val="nil"/>
          <w:bottom w:val="nil"/>
          <w:right w:val="nil"/>
          <w:between w:val="nil"/>
        </w:pBdr>
        <w:rPr>
          <w:rFonts w:ascii="Calibri" w:eastAsia="Calibri" w:hAnsi="Calibri" w:cs="Calibri"/>
          <w:color w:val="000000"/>
          <w:sz w:val="36"/>
          <w:szCs w:val="36"/>
        </w:rPr>
      </w:pPr>
      <w:r>
        <w:rPr>
          <w:rFonts w:ascii="Calibri" w:eastAsia="Calibri" w:hAnsi="Calibri" w:cs="Calibri"/>
          <w:b/>
          <w:color w:val="000000"/>
          <w:sz w:val="36"/>
          <w:szCs w:val="36"/>
        </w:rPr>
        <w:t>Power outages </w:t>
      </w:r>
      <w:r>
        <w:rPr>
          <w:rFonts w:ascii="Calibri" w:eastAsia="Calibri" w:hAnsi="Calibri" w:cs="Calibri"/>
          <w:color w:val="000000"/>
          <w:sz w:val="36"/>
          <w:szCs w:val="36"/>
        </w:rPr>
        <w:t>can impact communications, transportation, utilities and much more. If experiencing an outage, keep freezers and refrigerators closed. Disconnect appliances and electronics to avoid damage from electrical surges.</w:t>
      </w:r>
    </w:p>
    <w:p w14:paraId="43C545CF" w14:textId="77777777" w:rsidR="003C750A" w:rsidRDefault="00F7367D">
      <w:pPr>
        <w:numPr>
          <w:ilvl w:val="0"/>
          <w:numId w:val="2"/>
        </w:numPr>
        <w:pBdr>
          <w:top w:val="nil"/>
          <w:left w:val="nil"/>
          <w:bottom w:val="nil"/>
          <w:right w:val="nil"/>
          <w:between w:val="nil"/>
        </w:pBdr>
        <w:rPr>
          <w:rFonts w:ascii="Calibri" w:eastAsia="Calibri" w:hAnsi="Calibri" w:cs="Calibri"/>
          <w:color w:val="000000"/>
          <w:sz w:val="36"/>
          <w:szCs w:val="36"/>
        </w:rPr>
      </w:pPr>
      <w:r>
        <w:rPr>
          <w:rFonts w:ascii="Calibri" w:eastAsia="Calibri" w:hAnsi="Calibri" w:cs="Calibri"/>
          <w:b/>
          <w:color w:val="000000"/>
          <w:sz w:val="36"/>
          <w:szCs w:val="36"/>
        </w:rPr>
        <w:t>Prevent house heating fires </w:t>
      </w:r>
      <w:r>
        <w:rPr>
          <w:rFonts w:ascii="Calibri" w:eastAsia="Calibri" w:hAnsi="Calibri" w:cs="Calibri"/>
          <w:color w:val="000000"/>
          <w:sz w:val="36"/>
          <w:szCs w:val="36"/>
        </w:rPr>
        <w:t>by keeping anything that can burn at least three feet from all heat sources including fireplaces, wood stoves, radiators, portable heaters or candles. Always plug space heaters directly into an outlet and make sure its cord isn’t damaged.</w:t>
      </w:r>
    </w:p>
    <w:p w14:paraId="0213E421" w14:textId="77777777" w:rsidR="003C750A" w:rsidRDefault="00F7367D">
      <w:pPr>
        <w:numPr>
          <w:ilvl w:val="0"/>
          <w:numId w:val="2"/>
        </w:numPr>
        <w:pBdr>
          <w:top w:val="nil"/>
          <w:left w:val="nil"/>
          <w:bottom w:val="nil"/>
          <w:right w:val="nil"/>
          <w:between w:val="nil"/>
        </w:pBdr>
        <w:rPr>
          <w:rFonts w:ascii="Calibri" w:eastAsia="Calibri" w:hAnsi="Calibri" w:cs="Calibri"/>
          <w:color w:val="000000"/>
          <w:sz w:val="36"/>
          <w:szCs w:val="36"/>
        </w:rPr>
      </w:pPr>
      <w:r>
        <w:rPr>
          <w:rFonts w:ascii="Calibri" w:eastAsia="Calibri" w:hAnsi="Calibri" w:cs="Calibri"/>
          <w:b/>
          <w:color w:val="000000"/>
          <w:sz w:val="36"/>
          <w:szCs w:val="36"/>
        </w:rPr>
        <w:t>Never use generators indoors</w:t>
      </w:r>
      <w:r>
        <w:rPr>
          <w:rFonts w:ascii="Calibri" w:eastAsia="Calibri" w:hAnsi="Calibri" w:cs="Calibri"/>
          <w:color w:val="000000"/>
          <w:sz w:val="36"/>
          <w:szCs w:val="36"/>
        </w:rPr>
        <w:t> or use a gas stove or oven to heat your home. Doing so can put you at risk for carbon monoxide poisoning. (Editor’s note</w:t>
      </w:r>
      <w:r>
        <w:rPr>
          <w:rFonts w:ascii="Calibri" w:eastAsia="Calibri" w:hAnsi="Calibri" w:cs="Calibri"/>
          <w:i/>
          <w:color w:val="000000"/>
          <w:sz w:val="36"/>
          <w:szCs w:val="36"/>
        </w:rPr>
        <w:t>:  Please be sure that a generator is not placed inside a garage connected to the house as fumes can leak into the house.  This happened to a family member, luckily the carbon detectors did go off but they were on the 1</w:t>
      </w:r>
      <w:r>
        <w:rPr>
          <w:rFonts w:ascii="Calibri" w:eastAsia="Calibri" w:hAnsi="Calibri" w:cs="Calibri"/>
          <w:i/>
          <w:color w:val="000000"/>
          <w:sz w:val="36"/>
          <w:szCs w:val="36"/>
          <w:vertAlign w:val="superscript"/>
        </w:rPr>
        <w:t>st</w:t>
      </w:r>
      <w:r>
        <w:rPr>
          <w:rFonts w:ascii="Calibri" w:eastAsia="Calibri" w:hAnsi="Calibri" w:cs="Calibri"/>
          <w:i/>
          <w:color w:val="000000"/>
          <w:sz w:val="36"/>
          <w:szCs w:val="36"/>
        </w:rPr>
        <w:t xml:space="preserve"> </w:t>
      </w:r>
      <w:proofErr w:type="gramStart"/>
      <w:r>
        <w:rPr>
          <w:rFonts w:ascii="Calibri" w:eastAsia="Calibri" w:hAnsi="Calibri" w:cs="Calibri"/>
          <w:i/>
          <w:color w:val="000000"/>
          <w:sz w:val="36"/>
          <w:szCs w:val="36"/>
        </w:rPr>
        <w:t>floor</w:t>
      </w:r>
      <w:proofErr w:type="gramEnd"/>
      <w:r>
        <w:rPr>
          <w:rFonts w:ascii="Calibri" w:eastAsia="Calibri" w:hAnsi="Calibri" w:cs="Calibri"/>
          <w:i/>
          <w:color w:val="000000"/>
          <w:sz w:val="36"/>
          <w:szCs w:val="36"/>
        </w:rPr>
        <w:t xml:space="preserve"> so the family member did have some carbon monoxide poisoning but was ok</w:t>
      </w:r>
      <w:r>
        <w:rPr>
          <w:rFonts w:ascii="Calibri" w:eastAsia="Calibri" w:hAnsi="Calibri" w:cs="Calibri"/>
          <w:color w:val="000000"/>
          <w:sz w:val="36"/>
          <w:szCs w:val="36"/>
        </w:rPr>
        <w:t>.)</w:t>
      </w:r>
    </w:p>
    <w:p w14:paraId="502375DE" w14:textId="77777777" w:rsidR="003C750A" w:rsidRDefault="00F7367D">
      <w:pPr>
        <w:pBdr>
          <w:top w:val="nil"/>
          <w:left w:val="nil"/>
          <w:bottom w:val="nil"/>
          <w:right w:val="nil"/>
          <w:between w:val="nil"/>
        </w:pBdr>
        <w:ind w:firstLine="720"/>
        <w:rPr>
          <w:rFonts w:ascii="Calibri" w:eastAsia="Calibri" w:hAnsi="Calibri" w:cs="Calibri"/>
          <w:color w:val="000000"/>
          <w:sz w:val="36"/>
          <w:szCs w:val="36"/>
        </w:rPr>
      </w:pPr>
      <w:r>
        <w:rPr>
          <w:rFonts w:ascii="Calibri" w:eastAsia="Calibri" w:hAnsi="Calibri" w:cs="Calibri"/>
          <w:color w:val="000000"/>
          <w:sz w:val="36"/>
          <w:szCs w:val="36"/>
        </w:rPr>
        <w:t>Visit </w:t>
      </w:r>
      <w:hyperlink r:id="rId51">
        <w:r>
          <w:rPr>
            <w:rFonts w:ascii="Calibri" w:eastAsia="Calibri" w:hAnsi="Calibri" w:cs="Calibri"/>
            <w:color w:val="0000FF"/>
            <w:sz w:val="36"/>
            <w:szCs w:val="36"/>
            <w:u w:val="single"/>
          </w:rPr>
          <w:t>ready.gov/winter-ready</w:t>
        </w:r>
      </w:hyperlink>
      <w:r>
        <w:rPr>
          <w:rFonts w:ascii="Calibri" w:eastAsia="Calibri" w:hAnsi="Calibri" w:cs="Calibri"/>
          <w:color w:val="000000"/>
          <w:sz w:val="36"/>
          <w:szCs w:val="36"/>
        </w:rPr>
        <w:t> or </w:t>
      </w:r>
      <w:hyperlink r:id="rId52">
        <w:r>
          <w:rPr>
            <w:rFonts w:ascii="Calibri" w:eastAsia="Calibri" w:hAnsi="Calibri" w:cs="Calibri"/>
            <w:color w:val="0000FF"/>
            <w:sz w:val="36"/>
            <w:szCs w:val="36"/>
            <w:u w:val="single"/>
          </w:rPr>
          <w:t>ready.gov/es/winter-ready</w:t>
        </w:r>
      </w:hyperlink>
      <w:r>
        <w:rPr>
          <w:rFonts w:ascii="Calibri" w:eastAsia="Calibri" w:hAnsi="Calibri" w:cs="Calibri"/>
          <w:color w:val="000000"/>
          <w:sz w:val="36"/>
          <w:szCs w:val="36"/>
        </w:rPr>
        <w:t> (Spanish) for more information on how you, your family, and community can stay safe from the effects of extreme cold weather and winter storms.</w:t>
      </w:r>
    </w:p>
    <w:p w14:paraId="7B6DA21C" w14:textId="77777777" w:rsidR="003C750A" w:rsidRDefault="003C750A">
      <w:pPr>
        <w:pBdr>
          <w:top w:val="nil"/>
          <w:left w:val="nil"/>
          <w:bottom w:val="nil"/>
          <w:right w:val="nil"/>
          <w:between w:val="nil"/>
        </w:pBdr>
        <w:ind w:firstLine="720"/>
        <w:rPr>
          <w:rFonts w:ascii="Calibri" w:eastAsia="Calibri" w:hAnsi="Calibri" w:cs="Calibri"/>
          <w:color w:val="000000"/>
          <w:sz w:val="36"/>
          <w:szCs w:val="36"/>
        </w:rPr>
      </w:pPr>
    </w:p>
    <w:p w14:paraId="37F1028F" w14:textId="77777777" w:rsidR="003C750A" w:rsidRDefault="00F7367D">
      <w:pPr>
        <w:pBdr>
          <w:top w:val="nil"/>
          <w:left w:val="nil"/>
          <w:bottom w:val="nil"/>
          <w:right w:val="nil"/>
          <w:between w:val="nil"/>
        </w:pBdr>
        <w:ind w:firstLine="720"/>
        <w:rPr>
          <w:rFonts w:ascii="Calibri" w:eastAsia="Calibri" w:hAnsi="Calibri" w:cs="Calibri"/>
          <w:sz w:val="36"/>
          <w:szCs w:val="36"/>
        </w:rPr>
      </w:pPr>
      <w:r>
        <w:rPr>
          <w:rFonts w:ascii="Calibri" w:eastAsia="Calibri" w:hAnsi="Calibri" w:cs="Calibri"/>
          <w:color w:val="000000"/>
          <w:sz w:val="36"/>
          <w:szCs w:val="36"/>
        </w:rPr>
        <w:t>FEMA released the</w:t>
      </w:r>
      <w:r>
        <w:rPr>
          <w:rFonts w:ascii="Calibri" w:eastAsia="Calibri" w:hAnsi="Calibri" w:cs="Calibri"/>
          <w:b/>
          <w:i/>
          <w:color w:val="000000"/>
          <w:sz w:val="36"/>
          <w:szCs w:val="36"/>
        </w:rPr>
        <w:t xml:space="preserve"> “Planning Considerations: Putting People First” guide. </w:t>
      </w:r>
      <w:r>
        <w:rPr>
          <w:rFonts w:ascii="Calibri" w:eastAsia="Calibri" w:hAnsi="Calibri" w:cs="Calibri"/>
          <w:color w:val="000000"/>
          <w:sz w:val="36"/>
          <w:szCs w:val="36"/>
        </w:rPr>
        <w:t>This document aims to assist emergency managers &amp; planning partners at all jurisdiction levels in identifying &amp; understanding the interests &amp; needs of populations throughout their community, particularly those that are disproportionately impacted by disasters and may</w:t>
      </w:r>
      <w:r>
        <w:rPr>
          <w:rFonts w:ascii="Calibri" w:eastAsia="Calibri" w:hAnsi="Calibri" w:cs="Calibri"/>
          <w:b/>
          <w:color w:val="000000"/>
          <w:sz w:val="36"/>
          <w:szCs w:val="36"/>
        </w:rPr>
        <w:t xml:space="preserve"> </w:t>
      </w:r>
      <w:r>
        <w:rPr>
          <w:rFonts w:ascii="Calibri" w:eastAsia="Calibri" w:hAnsi="Calibri" w:cs="Calibri"/>
          <w:color w:val="000000"/>
          <w:sz w:val="36"/>
          <w:szCs w:val="36"/>
        </w:rPr>
        <w:t>have been historically</w:t>
      </w:r>
      <w:r>
        <w:rPr>
          <w:rFonts w:ascii="Calibri" w:eastAsia="Calibri" w:hAnsi="Calibri" w:cs="Calibri"/>
          <w:b/>
          <w:color w:val="000000"/>
          <w:sz w:val="36"/>
          <w:szCs w:val="36"/>
        </w:rPr>
        <w:t xml:space="preserve"> </w:t>
      </w:r>
      <w:r>
        <w:rPr>
          <w:rFonts w:ascii="Calibri" w:eastAsia="Calibri" w:hAnsi="Calibri" w:cs="Calibri"/>
          <w:color w:val="000000"/>
          <w:sz w:val="36"/>
          <w:szCs w:val="36"/>
        </w:rPr>
        <w:t xml:space="preserve">underserved </w:t>
      </w:r>
      <w:r>
        <w:rPr>
          <w:rFonts w:ascii="Calibri" w:eastAsia="Calibri" w:hAnsi="Calibri" w:cs="Calibri"/>
          <w:color w:val="000000"/>
          <w:sz w:val="36"/>
          <w:szCs w:val="36"/>
        </w:rPr>
        <w:lastRenderedPageBreak/>
        <w:t>populations:</w:t>
      </w:r>
      <w:hyperlink r:id="rId53">
        <w:r>
          <w:rPr>
            <w:rFonts w:ascii="Calibri" w:eastAsia="Calibri" w:hAnsi="Calibri" w:cs="Calibri"/>
            <w:color w:val="0000FF"/>
            <w:sz w:val="36"/>
            <w:szCs w:val="36"/>
            <w:u w:val="single"/>
          </w:rPr>
          <w:t>https://www.fema.gov/sites/default/files/documents/fema_npd_planning-considerations-putting-people-first_2024.pdf</w:t>
        </w:r>
      </w:hyperlink>
    </w:p>
    <w:p w14:paraId="33FC017D" w14:textId="77777777" w:rsidR="003C750A" w:rsidRDefault="003C750A">
      <w:pPr>
        <w:pBdr>
          <w:top w:val="nil"/>
          <w:left w:val="nil"/>
          <w:bottom w:val="nil"/>
          <w:right w:val="nil"/>
          <w:between w:val="nil"/>
        </w:pBdr>
        <w:ind w:firstLine="720"/>
        <w:rPr>
          <w:rFonts w:ascii="Calibri" w:eastAsia="Calibri" w:hAnsi="Calibri" w:cs="Calibri"/>
          <w:i/>
          <w:color w:val="000000"/>
          <w:sz w:val="36"/>
          <w:szCs w:val="36"/>
        </w:rPr>
      </w:pPr>
    </w:p>
    <w:p w14:paraId="65D1F492" w14:textId="77777777" w:rsidR="003C750A" w:rsidRDefault="00F7367D">
      <w:pPr>
        <w:pBdr>
          <w:top w:val="nil"/>
          <w:left w:val="nil"/>
          <w:bottom w:val="nil"/>
          <w:right w:val="nil"/>
          <w:between w:val="nil"/>
        </w:pBdr>
        <w:ind w:firstLine="720"/>
        <w:rPr>
          <w:rFonts w:ascii="Calibri" w:eastAsia="Calibri" w:hAnsi="Calibri" w:cs="Calibri"/>
          <w:color w:val="000000"/>
          <w:sz w:val="36"/>
          <w:szCs w:val="36"/>
        </w:rPr>
      </w:pPr>
      <w:r>
        <w:rPr>
          <w:rFonts w:ascii="Calibri" w:eastAsia="Calibri" w:hAnsi="Calibri" w:cs="Calibri"/>
          <w:color w:val="000000"/>
          <w:sz w:val="36"/>
          <w:szCs w:val="36"/>
        </w:rPr>
        <w:t>Our thoughts are with those who have been impacted by the California fires.  For information on how to assist, check out these resources:</w:t>
      </w:r>
    </w:p>
    <w:p w14:paraId="42A06EEA" w14:textId="77777777" w:rsidR="003C750A" w:rsidRDefault="00F7367D">
      <w:pPr>
        <w:pBdr>
          <w:top w:val="nil"/>
          <w:left w:val="nil"/>
          <w:bottom w:val="nil"/>
          <w:right w:val="nil"/>
          <w:between w:val="nil"/>
        </w:pBdr>
        <w:ind w:firstLine="720"/>
        <w:rPr>
          <w:rFonts w:ascii="Calibri" w:eastAsia="Calibri" w:hAnsi="Calibri" w:cs="Calibri"/>
          <w:color w:val="000000"/>
          <w:sz w:val="36"/>
          <w:szCs w:val="36"/>
        </w:rPr>
      </w:pPr>
      <w:r>
        <w:rPr>
          <w:rFonts w:ascii="Calibri" w:eastAsia="Calibri" w:hAnsi="Calibri" w:cs="Calibri"/>
          <w:color w:val="000000"/>
          <w:sz w:val="36"/>
          <w:szCs w:val="36"/>
        </w:rPr>
        <w:t xml:space="preserve">American Red Cross: </w:t>
      </w:r>
      <w:hyperlink r:id="rId54">
        <w:r>
          <w:rPr>
            <w:rFonts w:ascii="Calibri" w:eastAsia="Calibri" w:hAnsi="Calibri" w:cs="Calibri"/>
            <w:color w:val="0000FF"/>
            <w:sz w:val="36"/>
            <w:szCs w:val="36"/>
            <w:u w:val="single"/>
          </w:rPr>
          <w:t>https://www.redcross.org</w:t>
        </w:r>
      </w:hyperlink>
      <w:r>
        <w:rPr>
          <w:rFonts w:ascii="Calibri" w:eastAsia="Calibri" w:hAnsi="Calibri" w:cs="Calibri"/>
          <w:color w:val="000000"/>
          <w:sz w:val="36"/>
          <w:szCs w:val="36"/>
        </w:rPr>
        <w:t xml:space="preserve"> </w:t>
      </w:r>
    </w:p>
    <w:p w14:paraId="1FCBD3BD" w14:textId="77777777" w:rsidR="003C750A" w:rsidRDefault="00F7367D">
      <w:pPr>
        <w:pBdr>
          <w:top w:val="nil"/>
          <w:left w:val="nil"/>
          <w:bottom w:val="nil"/>
          <w:right w:val="nil"/>
          <w:between w:val="nil"/>
        </w:pBdr>
        <w:ind w:firstLine="720"/>
        <w:rPr>
          <w:rFonts w:ascii="Calibri" w:eastAsia="Calibri" w:hAnsi="Calibri" w:cs="Calibri"/>
          <w:color w:val="000000"/>
          <w:sz w:val="36"/>
          <w:szCs w:val="36"/>
        </w:rPr>
      </w:pPr>
      <w:r>
        <w:rPr>
          <w:rFonts w:ascii="Calibri" w:eastAsia="Calibri" w:hAnsi="Calibri" w:cs="Calibri"/>
          <w:color w:val="000000"/>
          <w:sz w:val="36"/>
          <w:szCs w:val="36"/>
        </w:rPr>
        <w:t xml:space="preserve">Baby2Baby: </w:t>
      </w:r>
      <w:hyperlink r:id="rId55">
        <w:r>
          <w:rPr>
            <w:rFonts w:ascii="Calibri" w:eastAsia="Calibri" w:hAnsi="Calibri" w:cs="Calibri"/>
            <w:color w:val="0000FF"/>
            <w:sz w:val="36"/>
            <w:szCs w:val="36"/>
            <w:u w:val="single"/>
          </w:rPr>
          <w:t>https://baby2baby.org</w:t>
        </w:r>
      </w:hyperlink>
      <w:r>
        <w:rPr>
          <w:rFonts w:ascii="Calibri" w:eastAsia="Calibri" w:hAnsi="Calibri" w:cs="Calibri"/>
          <w:color w:val="000000"/>
          <w:sz w:val="36"/>
          <w:szCs w:val="36"/>
        </w:rPr>
        <w:t xml:space="preserve"> </w:t>
      </w:r>
    </w:p>
    <w:p w14:paraId="6986AD22" w14:textId="77777777" w:rsidR="003C750A" w:rsidRDefault="00F7367D">
      <w:pPr>
        <w:pBdr>
          <w:top w:val="nil"/>
          <w:left w:val="nil"/>
          <w:bottom w:val="nil"/>
          <w:right w:val="nil"/>
          <w:between w:val="nil"/>
        </w:pBdr>
        <w:ind w:firstLine="720"/>
        <w:rPr>
          <w:rFonts w:ascii="Calibri" w:eastAsia="Calibri" w:hAnsi="Calibri" w:cs="Calibri"/>
          <w:color w:val="000000"/>
          <w:sz w:val="36"/>
          <w:szCs w:val="36"/>
        </w:rPr>
      </w:pPr>
      <w:proofErr w:type="spellStart"/>
      <w:r>
        <w:rPr>
          <w:rFonts w:ascii="Calibri" w:eastAsia="Calibri" w:hAnsi="Calibri" w:cs="Calibri"/>
          <w:color w:val="000000"/>
          <w:sz w:val="36"/>
          <w:szCs w:val="36"/>
        </w:rPr>
        <w:t>Calfund</w:t>
      </w:r>
      <w:proofErr w:type="spellEnd"/>
      <w:r>
        <w:rPr>
          <w:rFonts w:ascii="Calibri" w:eastAsia="Calibri" w:hAnsi="Calibri" w:cs="Calibri"/>
          <w:color w:val="000000"/>
          <w:sz w:val="36"/>
          <w:szCs w:val="36"/>
        </w:rPr>
        <w:t xml:space="preserve"> Wildfire Recovery Fund:</w:t>
      </w:r>
      <w:r>
        <w:rPr>
          <w:rFonts w:ascii="Calibri" w:eastAsia="Calibri" w:hAnsi="Calibri" w:cs="Calibri"/>
          <w:sz w:val="36"/>
          <w:szCs w:val="36"/>
        </w:rPr>
        <w:t xml:space="preserve"> </w:t>
      </w:r>
      <w:hyperlink r:id="rId56">
        <w:r>
          <w:rPr>
            <w:rFonts w:ascii="Calibri" w:eastAsia="Calibri" w:hAnsi="Calibri" w:cs="Calibri"/>
            <w:color w:val="0000FF"/>
            <w:sz w:val="36"/>
            <w:szCs w:val="36"/>
            <w:u w:val="single"/>
          </w:rPr>
          <w:t>https://www.calfund.org/funds/wildfire-recovery-fund/</w:t>
        </w:r>
      </w:hyperlink>
      <w:r>
        <w:rPr>
          <w:rFonts w:ascii="Calibri" w:eastAsia="Calibri" w:hAnsi="Calibri" w:cs="Calibri"/>
          <w:color w:val="000000"/>
          <w:sz w:val="36"/>
          <w:szCs w:val="36"/>
        </w:rPr>
        <w:t xml:space="preserve"> </w:t>
      </w:r>
    </w:p>
    <w:p w14:paraId="6EACE962" w14:textId="77777777" w:rsidR="003C750A" w:rsidRDefault="00F7367D">
      <w:pPr>
        <w:pBdr>
          <w:top w:val="nil"/>
          <w:left w:val="nil"/>
          <w:bottom w:val="nil"/>
          <w:right w:val="nil"/>
          <w:between w:val="nil"/>
        </w:pBdr>
        <w:ind w:left="720"/>
        <w:rPr>
          <w:rFonts w:ascii="Calibri" w:eastAsia="Calibri" w:hAnsi="Calibri" w:cs="Calibri"/>
          <w:color w:val="000000"/>
          <w:sz w:val="36"/>
          <w:szCs w:val="36"/>
        </w:rPr>
      </w:pPr>
      <w:r>
        <w:rPr>
          <w:rFonts w:ascii="Calibri" w:eastAsia="Calibri" w:hAnsi="Calibri" w:cs="Calibri"/>
          <w:color w:val="000000"/>
          <w:sz w:val="36"/>
          <w:szCs w:val="36"/>
        </w:rPr>
        <w:t xml:space="preserve">CA Fire Foundation Wildfire &amp; Disaster: </w:t>
      </w:r>
      <w:hyperlink r:id="rId57">
        <w:r>
          <w:rPr>
            <w:rFonts w:ascii="Calibri" w:eastAsia="Calibri" w:hAnsi="Calibri" w:cs="Calibri"/>
            <w:color w:val="0000FF"/>
            <w:sz w:val="36"/>
            <w:szCs w:val="36"/>
            <w:u w:val="single"/>
          </w:rPr>
          <w:t>https://www.cafirefoundation.org/what-we-do/for-communities/disaster-relief</w:t>
        </w:r>
      </w:hyperlink>
    </w:p>
    <w:p w14:paraId="7A82545A" w14:textId="77777777" w:rsidR="003C750A" w:rsidRDefault="00F7367D">
      <w:pPr>
        <w:pBdr>
          <w:top w:val="nil"/>
          <w:left w:val="nil"/>
          <w:bottom w:val="nil"/>
          <w:right w:val="nil"/>
          <w:between w:val="nil"/>
        </w:pBdr>
        <w:ind w:left="720"/>
        <w:rPr>
          <w:rFonts w:ascii="Calibri" w:eastAsia="Calibri" w:hAnsi="Calibri" w:cs="Calibri"/>
          <w:color w:val="000000"/>
          <w:sz w:val="36"/>
          <w:szCs w:val="36"/>
        </w:rPr>
      </w:pPr>
      <w:r>
        <w:rPr>
          <w:rFonts w:ascii="Calibri" w:eastAsia="Calibri" w:hAnsi="Calibri" w:cs="Calibri"/>
          <w:color w:val="000000"/>
          <w:sz w:val="36"/>
          <w:szCs w:val="36"/>
        </w:rPr>
        <w:t xml:space="preserve">Relief Fund Habitat for Humanity of Greater LA: </w:t>
      </w:r>
    </w:p>
    <w:p w14:paraId="74EAF55B" w14:textId="77777777" w:rsidR="003C750A" w:rsidRDefault="00F7367D">
      <w:pPr>
        <w:pBdr>
          <w:top w:val="nil"/>
          <w:left w:val="nil"/>
          <w:bottom w:val="nil"/>
          <w:right w:val="nil"/>
          <w:between w:val="nil"/>
        </w:pBdr>
        <w:ind w:firstLine="720"/>
        <w:rPr>
          <w:rFonts w:ascii="Calibri" w:eastAsia="Calibri" w:hAnsi="Calibri" w:cs="Calibri"/>
          <w:color w:val="000000"/>
          <w:sz w:val="36"/>
          <w:szCs w:val="36"/>
        </w:rPr>
      </w:pPr>
      <w:r>
        <w:rPr>
          <w:rFonts w:ascii="Calibri" w:eastAsia="Calibri" w:hAnsi="Calibri" w:cs="Calibri"/>
          <w:color w:val="000000"/>
          <w:sz w:val="36"/>
          <w:szCs w:val="36"/>
        </w:rPr>
        <w:t xml:space="preserve"> </w:t>
      </w:r>
      <w:hyperlink r:id="rId58">
        <w:r>
          <w:rPr>
            <w:rFonts w:ascii="Calibri" w:eastAsia="Calibri" w:hAnsi="Calibri" w:cs="Calibri"/>
            <w:color w:val="0000FF"/>
            <w:sz w:val="36"/>
            <w:szCs w:val="36"/>
            <w:u w:val="single"/>
          </w:rPr>
          <w:t>https://www.habitatla.org/how-to-apply/disaster-relief/</w:t>
        </w:r>
      </w:hyperlink>
      <w:r>
        <w:rPr>
          <w:rFonts w:ascii="Calibri" w:eastAsia="Calibri" w:hAnsi="Calibri" w:cs="Calibri"/>
          <w:color w:val="000000"/>
          <w:sz w:val="36"/>
          <w:szCs w:val="36"/>
        </w:rPr>
        <w:t xml:space="preserve"> </w:t>
      </w:r>
    </w:p>
    <w:p w14:paraId="74D39D37" w14:textId="77777777" w:rsidR="003C750A" w:rsidRDefault="00F7367D">
      <w:pPr>
        <w:pBdr>
          <w:top w:val="nil"/>
          <w:left w:val="nil"/>
          <w:bottom w:val="nil"/>
          <w:right w:val="nil"/>
          <w:between w:val="nil"/>
        </w:pBdr>
        <w:ind w:firstLine="720"/>
        <w:rPr>
          <w:rFonts w:ascii="Calibri" w:eastAsia="Calibri" w:hAnsi="Calibri" w:cs="Calibri"/>
          <w:color w:val="000000"/>
          <w:sz w:val="36"/>
          <w:szCs w:val="36"/>
        </w:rPr>
      </w:pPr>
      <w:r>
        <w:rPr>
          <w:rFonts w:ascii="Calibri" w:eastAsia="Calibri" w:hAnsi="Calibri" w:cs="Calibri"/>
          <w:color w:val="000000"/>
          <w:sz w:val="36"/>
          <w:szCs w:val="36"/>
        </w:rPr>
        <w:t xml:space="preserve">LAFD Wildfire Emergency Fund: </w:t>
      </w:r>
      <w:hyperlink r:id="rId59">
        <w:r>
          <w:rPr>
            <w:rFonts w:ascii="Calibri" w:eastAsia="Calibri" w:hAnsi="Calibri" w:cs="Calibri"/>
            <w:color w:val="0000FF"/>
            <w:sz w:val="36"/>
            <w:szCs w:val="36"/>
            <w:u w:val="single"/>
          </w:rPr>
          <w:t>https://supportlafd.kindful.com</w:t>
        </w:r>
      </w:hyperlink>
      <w:r>
        <w:rPr>
          <w:rFonts w:ascii="Calibri" w:eastAsia="Calibri" w:hAnsi="Calibri" w:cs="Calibri"/>
          <w:color w:val="000000"/>
          <w:sz w:val="36"/>
          <w:szCs w:val="36"/>
        </w:rPr>
        <w:t xml:space="preserve"> </w:t>
      </w:r>
    </w:p>
    <w:p w14:paraId="75433C3E" w14:textId="77777777" w:rsidR="003C750A" w:rsidRDefault="00F7367D">
      <w:pPr>
        <w:pBdr>
          <w:top w:val="nil"/>
          <w:left w:val="nil"/>
          <w:bottom w:val="nil"/>
          <w:right w:val="nil"/>
          <w:between w:val="nil"/>
        </w:pBdr>
        <w:ind w:firstLine="720"/>
        <w:rPr>
          <w:rFonts w:ascii="Calibri" w:eastAsia="Calibri" w:hAnsi="Calibri" w:cs="Calibri"/>
          <w:color w:val="000000"/>
          <w:sz w:val="36"/>
          <w:szCs w:val="36"/>
        </w:rPr>
      </w:pPr>
      <w:r>
        <w:rPr>
          <w:rFonts w:ascii="Calibri" w:eastAsia="Calibri" w:hAnsi="Calibri" w:cs="Calibri"/>
          <w:color w:val="000000"/>
          <w:sz w:val="36"/>
          <w:szCs w:val="36"/>
        </w:rPr>
        <w:t xml:space="preserve">La Food Bank: </w:t>
      </w:r>
      <w:hyperlink r:id="rId60">
        <w:r>
          <w:rPr>
            <w:rFonts w:ascii="Calibri" w:eastAsia="Calibri" w:hAnsi="Calibri" w:cs="Calibri"/>
            <w:color w:val="0000FF"/>
            <w:sz w:val="36"/>
            <w:szCs w:val="36"/>
            <w:u w:val="single"/>
          </w:rPr>
          <w:t>https://www.lafoodbank.org</w:t>
        </w:r>
      </w:hyperlink>
      <w:r>
        <w:rPr>
          <w:rFonts w:ascii="Calibri" w:eastAsia="Calibri" w:hAnsi="Calibri" w:cs="Calibri"/>
          <w:color w:val="000000"/>
          <w:sz w:val="36"/>
          <w:szCs w:val="36"/>
        </w:rPr>
        <w:t xml:space="preserve"> </w:t>
      </w:r>
    </w:p>
    <w:p w14:paraId="2F6AFAB4" w14:textId="77777777" w:rsidR="003C750A" w:rsidRDefault="00F7367D">
      <w:pPr>
        <w:pBdr>
          <w:top w:val="nil"/>
          <w:left w:val="nil"/>
          <w:bottom w:val="nil"/>
          <w:right w:val="nil"/>
          <w:between w:val="nil"/>
        </w:pBdr>
        <w:ind w:firstLine="720"/>
        <w:rPr>
          <w:rFonts w:ascii="Calibri" w:eastAsia="Calibri" w:hAnsi="Calibri" w:cs="Calibri"/>
          <w:color w:val="000000"/>
          <w:sz w:val="36"/>
          <w:szCs w:val="36"/>
        </w:rPr>
      </w:pPr>
      <w:r>
        <w:rPr>
          <w:rFonts w:ascii="Calibri" w:eastAsia="Calibri" w:hAnsi="Calibri" w:cs="Calibri"/>
          <w:color w:val="000000"/>
          <w:sz w:val="36"/>
          <w:szCs w:val="36"/>
        </w:rPr>
        <w:t>The Braille Institute's Wildfire Relief Funds will go directly to individuals with vision loss impacted by the fires, ensuring they receive the help they need to recover and rebuild their lives. Donations can be made online at </w:t>
      </w:r>
      <w:hyperlink r:id="rId61">
        <w:r>
          <w:rPr>
            <w:rFonts w:ascii="Calibri" w:eastAsia="Calibri" w:hAnsi="Calibri" w:cs="Calibri"/>
            <w:color w:val="0000FF"/>
            <w:sz w:val="36"/>
            <w:szCs w:val="36"/>
            <w:u w:val="single"/>
          </w:rPr>
          <w:t>brailleinstitute.org/la-wildfires</w:t>
        </w:r>
      </w:hyperlink>
      <w:r>
        <w:rPr>
          <w:rFonts w:ascii="Calibri" w:eastAsia="Calibri" w:hAnsi="Calibri" w:cs="Calibri"/>
          <w:color w:val="000000"/>
          <w:sz w:val="36"/>
          <w:szCs w:val="36"/>
        </w:rPr>
        <w:t xml:space="preserve"> or by contacting Braille Institute directly at 1-800-272-4553. </w:t>
      </w:r>
    </w:p>
    <w:p w14:paraId="36209FB0" w14:textId="77777777" w:rsidR="003C750A" w:rsidRDefault="003C750A">
      <w:pPr>
        <w:pBdr>
          <w:top w:val="nil"/>
          <w:left w:val="nil"/>
          <w:bottom w:val="nil"/>
          <w:right w:val="nil"/>
          <w:between w:val="nil"/>
        </w:pBdr>
        <w:rPr>
          <w:rFonts w:ascii="Calibri" w:eastAsia="Calibri" w:hAnsi="Calibri" w:cs="Calibri"/>
          <w:color w:val="000000"/>
          <w:sz w:val="36"/>
          <w:szCs w:val="36"/>
        </w:rPr>
      </w:pPr>
    </w:p>
    <w:p w14:paraId="1C9AE3AE" w14:textId="77777777" w:rsidR="003C750A" w:rsidRDefault="00F7367D">
      <w:pPr>
        <w:pBdr>
          <w:top w:val="nil"/>
          <w:left w:val="nil"/>
          <w:bottom w:val="nil"/>
          <w:right w:val="nil"/>
          <w:between w:val="nil"/>
        </w:pBdr>
        <w:ind w:firstLine="720"/>
        <w:jc w:val="center"/>
        <w:rPr>
          <w:rFonts w:ascii="Calibri" w:eastAsia="Calibri" w:hAnsi="Calibri" w:cs="Calibri"/>
          <w:color w:val="000000"/>
          <w:sz w:val="36"/>
          <w:szCs w:val="36"/>
        </w:rPr>
      </w:pPr>
      <w:r>
        <w:rPr>
          <w:rFonts w:ascii="Calibri" w:eastAsia="Calibri" w:hAnsi="Calibri" w:cs="Calibri"/>
          <w:i/>
          <w:color w:val="000000"/>
          <w:sz w:val="36"/>
          <w:szCs w:val="36"/>
        </w:rPr>
        <w:t>“Do your little bit of good where you are; it’s those little bits of good put together that overwhelm the world.”</w:t>
      </w:r>
      <w:r>
        <w:rPr>
          <w:rFonts w:ascii="Calibri" w:eastAsia="Calibri" w:hAnsi="Calibri" w:cs="Calibri"/>
          <w:color w:val="000000"/>
          <w:sz w:val="36"/>
          <w:szCs w:val="36"/>
        </w:rPr>
        <w:t xml:space="preserve"> — Desmond Tutu</w:t>
      </w:r>
    </w:p>
    <w:p w14:paraId="7D1D3B49" w14:textId="77777777" w:rsidR="003C750A" w:rsidRDefault="00F7367D">
      <w:pPr>
        <w:pBdr>
          <w:top w:val="nil"/>
          <w:left w:val="nil"/>
          <w:bottom w:val="nil"/>
          <w:right w:val="nil"/>
          <w:between w:val="nil"/>
        </w:pBdr>
        <w:rPr>
          <w:rFonts w:ascii="Calibri" w:eastAsia="Calibri" w:hAnsi="Calibri" w:cs="Calibri"/>
          <w:b/>
          <w:color w:val="000000"/>
          <w:sz w:val="36"/>
          <w:szCs w:val="36"/>
        </w:rPr>
      </w:pPr>
      <w:r>
        <w:rPr>
          <w:rFonts w:ascii="Calibri" w:eastAsia="Calibri" w:hAnsi="Calibri" w:cs="Calibri"/>
          <w:b/>
          <w:color w:val="000000"/>
          <w:sz w:val="36"/>
          <w:szCs w:val="36"/>
        </w:rPr>
        <w:t>__________</w:t>
      </w:r>
      <w:r>
        <w:rPr>
          <w:rFonts w:ascii="Calibri" w:eastAsia="Calibri" w:hAnsi="Calibri" w:cs="Calibri"/>
          <w:color w:val="000000"/>
          <w:sz w:val="36"/>
          <w:szCs w:val="36"/>
        </w:rPr>
        <w:t>__________________________________________________</w:t>
      </w:r>
    </w:p>
    <w:p w14:paraId="65785EBF" w14:textId="77777777" w:rsidR="003C750A" w:rsidRDefault="003C750A">
      <w:pPr>
        <w:pBdr>
          <w:top w:val="nil"/>
          <w:left w:val="nil"/>
          <w:bottom w:val="nil"/>
          <w:right w:val="nil"/>
          <w:between w:val="nil"/>
        </w:pBdr>
        <w:ind w:firstLine="720"/>
        <w:rPr>
          <w:rFonts w:ascii="Calibri" w:eastAsia="Calibri" w:hAnsi="Calibri" w:cs="Calibri"/>
          <w:color w:val="000000"/>
          <w:sz w:val="36"/>
          <w:szCs w:val="36"/>
        </w:rPr>
      </w:pPr>
    </w:p>
    <w:p w14:paraId="55D7AF8F" w14:textId="77777777" w:rsidR="003C750A" w:rsidRDefault="00F7367D">
      <w:pPr>
        <w:pBdr>
          <w:top w:val="nil"/>
          <w:left w:val="nil"/>
          <w:bottom w:val="nil"/>
          <w:right w:val="nil"/>
          <w:between w:val="nil"/>
        </w:pBdr>
        <w:ind w:firstLine="720"/>
        <w:rPr>
          <w:rFonts w:ascii="Calibri" w:eastAsia="Calibri" w:hAnsi="Calibri" w:cs="Calibri"/>
          <w:b/>
          <w:color w:val="000000"/>
          <w:sz w:val="36"/>
          <w:szCs w:val="36"/>
        </w:rPr>
      </w:pPr>
      <w:r>
        <w:rPr>
          <w:rFonts w:ascii="Calibri" w:eastAsia="Calibri" w:hAnsi="Calibri" w:cs="Calibri"/>
          <w:color w:val="000000"/>
          <w:sz w:val="36"/>
          <w:szCs w:val="36"/>
        </w:rPr>
        <w:t>From ACB:  Please pass along</w:t>
      </w:r>
      <w:r>
        <w:rPr>
          <w:rFonts w:ascii="Calibri" w:eastAsia="Calibri" w:hAnsi="Calibri" w:cs="Calibri"/>
          <w:b/>
          <w:color w:val="000000"/>
          <w:sz w:val="36"/>
          <w:szCs w:val="36"/>
        </w:rPr>
        <w:t xml:space="preserve">: </w:t>
      </w:r>
      <w:r>
        <w:rPr>
          <w:rFonts w:ascii="Calibri" w:eastAsia="Calibri" w:hAnsi="Calibri" w:cs="Calibri"/>
          <w:color w:val="000000"/>
          <w:sz w:val="36"/>
          <w:szCs w:val="36"/>
        </w:rPr>
        <w:t xml:space="preserve">Join the </w:t>
      </w:r>
      <w:r>
        <w:rPr>
          <w:rFonts w:ascii="Calibri" w:eastAsia="Calibri" w:hAnsi="Calibri" w:cs="Calibri"/>
          <w:b/>
          <w:i/>
          <w:color w:val="000000"/>
          <w:sz w:val="36"/>
          <w:szCs w:val="36"/>
        </w:rPr>
        <w:t xml:space="preserve">2025 </w:t>
      </w:r>
      <w:proofErr w:type="spellStart"/>
      <w:r>
        <w:rPr>
          <w:rFonts w:ascii="Calibri" w:eastAsia="Calibri" w:hAnsi="Calibri" w:cs="Calibri"/>
          <w:b/>
          <w:i/>
          <w:color w:val="000000"/>
          <w:sz w:val="36"/>
          <w:szCs w:val="36"/>
        </w:rPr>
        <w:t>Descriptathon</w:t>
      </w:r>
      <w:proofErr w:type="spellEnd"/>
      <w:r>
        <w:rPr>
          <w:rFonts w:ascii="Calibri" w:eastAsia="Calibri" w:hAnsi="Calibri" w:cs="Calibri"/>
          <w:color w:val="000000"/>
          <w:sz w:val="36"/>
          <w:szCs w:val="36"/>
        </w:rPr>
        <w:t xml:space="preserve"> to help make national parks more accessible! ACB, the National Park Service, &amp; </w:t>
      </w:r>
      <w:proofErr w:type="spellStart"/>
      <w:r>
        <w:rPr>
          <w:rFonts w:ascii="Calibri" w:eastAsia="Calibri" w:hAnsi="Calibri" w:cs="Calibri"/>
          <w:color w:val="000000"/>
          <w:sz w:val="36"/>
          <w:szCs w:val="36"/>
        </w:rPr>
        <w:t>UniDescription</w:t>
      </w:r>
      <w:proofErr w:type="spellEnd"/>
      <w:r>
        <w:rPr>
          <w:rFonts w:ascii="Calibri" w:eastAsia="Calibri" w:hAnsi="Calibri" w:cs="Calibri"/>
          <w:color w:val="000000"/>
          <w:sz w:val="36"/>
          <w:szCs w:val="36"/>
        </w:rPr>
        <w:t xml:space="preserve"> (</w:t>
      </w:r>
      <w:proofErr w:type="spellStart"/>
      <w:r>
        <w:rPr>
          <w:rFonts w:ascii="Calibri" w:eastAsia="Calibri" w:hAnsi="Calibri" w:cs="Calibri"/>
          <w:color w:val="000000"/>
          <w:sz w:val="36"/>
          <w:szCs w:val="36"/>
        </w:rPr>
        <w:t>UniD</w:t>
      </w:r>
      <w:proofErr w:type="spellEnd"/>
      <w:r>
        <w:rPr>
          <w:rFonts w:ascii="Calibri" w:eastAsia="Calibri" w:hAnsi="Calibri" w:cs="Calibri"/>
          <w:color w:val="000000"/>
          <w:sz w:val="36"/>
          <w:szCs w:val="36"/>
        </w:rPr>
        <w:t xml:space="preserve">) are recruiting volunteers sighted and those on the blindness spectrum to create audio descriptions for selected national park brochures. Teams are composed of people who are sighted &amp; </w:t>
      </w:r>
      <w:r>
        <w:rPr>
          <w:rFonts w:ascii="Calibri" w:eastAsia="Calibri" w:hAnsi="Calibri" w:cs="Calibri"/>
          <w:color w:val="000000"/>
          <w:sz w:val="36"/>
          <w:szCs w:val="36"/>
        </w:rPr>
        <w:lastRenderedPageBreak/>
        <w:t xml:space="preserve">people who are blind or have low vision, to collaborate describing maps, paintings, and visual images within park brochures. All meetings will be held remotely. </w:t>
      </w:r>
    </w:p>
    <w:p w14:paraId="4E76E98C" w14:textId="77777777" w:rsidR="003C750A" w:rsidRDefault="00F7367D">
      <w:pPr>
        <w:pBdr>
          <w:top w:val="nil"/>
          <w:left w:val="nil"/>
          <w:bottom w:val="nil"/>
          <w:right w:val="nil"/>
          <w:between w:val="nil"/>
        </w:pBdr>
        <w:ind w:firstLine="720"/>
        <w:rPr>
          <w:rFonts w:ascii="Calibri" w:eastAsia="Calibri" w:hAnsi="Calibri" w:cs="Calibri"/>
          <w:color w:val="000000"/>
          <w:sz w:val="36"/>
          <w:szCs w:val="36"/>
        </w:rPr>
      </w:pPr>
      <w:r>
        <w:rPr>
          <w:rFonts w:ascii="Calibri" w:eastAsia="Calibri" w:hAnsi="Calibri" w:cs="Calibri"/>
          <w:color w:val="000000"/>
          <w:sz w:val="36"/>
          <w:szCs w:val="36"/>
        </w:rPr>
        <w:t xml:space="preserve">The </w:t>
      </w:r>
      <w:proofErr w:type="spellStart"/>
      <w:r>
        <w:rPr>
          <w:rFonts w:ascii="Calibri" w:eastAsia="Calibri" w:hAnsi="Calibri" w:cs="Calibri"/>
          <w:color w:val="000000"/>
          <w:sz w:val="36"/>
          <w:szCs w:val="36"/>
        </w:rPr>
        <w:t>Descriptathon</w:t>
      </w:r>
      <w:proofErr w:type="spellEnd"/>
      <w:r>
        <w:rPr>
          <w:rFonts w:ascii="Calibri" w:eastAsia="Calibri" w:hAnsi="Calibri" w:cs="Calibri"/>
          <w:color w:val="000000"/>
          <w:sz w:val="36"/>
          <w:szCs w:val="36"/>
        </w:rPr>
        <w:t xml:space="preserve"> will take place February 25–27, 2025. Volunteers are expected to attend all three full-day sessions and spend ten hours of prep time in the five weeks before the kick-off on February 25 (approximately two hours a week). During this prep time, team members will learn about audio description, how to use the </w:t>
      </w:r>
      <w:proofErr w:type="spellStart"/>
      <w:r>
        <w:rPr>
          <w:rFonts w:ascii="Calibri" w:eastAsia="Calibri" w:hAnsi="Calibri" w:cs="Calibri"/>
          <w:color w:val="000000"/>
          <w:sz w:val="36"/>
          <w:szCs w:val="36"/>
        </w:rPr>
        <w:t>UniD</w:t>
      </w:r>
      <w:proofErr w:type="spellEnd"/>
      <w:r>
        <w:rPr>
          <w:rFonts w:ascii="Calibri" w:eastAsia="Calibri" w:hAnsi="Calibri" w:cs="Calibri"/>
          <w:color w:val="000000"/>
          <w:sz w:val="36"/>
          <w:szCs w:val="36"/>
        </w:rPr>
        <w:t xml:space="preserve"> tool to describe their brochure and get to know their teammates. Volunteers should have solid computer skills and be comfortable learning new technology.</w:t>
      </w:r>
    </w:p>
    <w:p w14:paraId="42EA8F94" w14:textId="77777777" w:rsidR="003C750A" w:rsidRDefault="00F7367D">
      <w:pPr>
        <w:pBdr>
          <w:top w:val="nil"/>
          <w:left w:val="nil"/>
          <w:bottom w:val="nil"/>
          <w:right w:val="nil"/>
          <w:between w:val="nil"/>
        </w:pBdr>
        <w:ind w:firstLine="720"/>
        <w:rPr>
          <w:rFonts w:ascii="Calibri" w:eastAsia="Calibri" w:hAnsi="Calibri" w:cs="Calibri"/>
          <w:color w:val="000000"/>
          <w:sz w:val="36"/>
          <w:szCs w:val="36"/>
        </w:rPr>
      </w:pPr>
      <w:r>
        <w:rPr>
          <w:rFonts w:ascii="Calibri" w:eastAsia="Calibri" w:hAnsi="Calibri" w:cs="Calibri"/>
          <w:color w:val="000000"/>
          <w:sz w:val="36"/>
          <w:szCs w:val="36"/>
        </w:rPr>
        <w:t>If interested, complete this short online form: </w:t>
      </w:r>
      <w:hyperlink r:id="rId62">
        <w:r>
          <w:rPr>
            <w:rFonts w:ascii="Calibri" w:eastAsia="Calibri" w:hAnsi="Calibri" w:cs="Calibri"/>
            <w:b/>
            <w:color w:val="0000FF"/>
            <w:sz w:val="36"/>
            <w:szCs w:val="36"/>
            <w:u w:val="single"/>
          </w:rPr>
          <w:t>D11 Registration form</w:t>
        </w:r>
      </w:hyperlink>
      <w:r>
        <w:rPr>
          <w:rFonts w:ascii="Calibri" w:eastAsia="Calibri" w:hAnsi="Calibri" w:cs="Calibri"/>
          <w:color w:val="000000"/>
          <w:sz w:val="36"/>
          <w:szCs w:val="36"/>
        </w:rPr>
        <w:t> or email  </w:t>
      </w:r>
      <w:hyperlink r:id="rId63">
        <w:r>
          <w:rPr>
            <w:rFonts w:ascii="Calibri" w:eastAsia="Calibri" w:hAnsi="Calibri" w:cs="Calibri"/>
            <w:b/>
            <w:color w:val="0000FF"/>
            <w:sz w:val="36"/>
            <w:szCs w:val="36"/>
            <w:u w:val="single"/>
          </w:rPr>
          <w:t>brett.oppegaard@hawaii.edu</w:t>
        </w:r>
      </w:hyperlink>
      <w:r>
        <w:rPr>
          <w:rFonts w:ascii="Calibri" w:eastAsia="Calibri" w:hAnsi="Calibri" w:cs="Calibri"/>
          <w:b/>
          <w:color w:val="000000"/>
          <w:sz w:val="36"/>
          <w:szCs w:val="36"/>
        </w:rPr>
        <w:t xml:space="preserve"> .</w:t>
      </w:r>
    </w:p>
    <w:p w14:paraId="3B92F3F0" w14:textId="77777777" w:rsidR="003C750A" w:rsidRDefault="00F7367D">
      <w:pPr>
        <w:pBdr>
          <w:top w:val="nil"/>
          <w:left w:val="nil"/>
          <w:bottom w:val="nil"/>
          <w:right w:val="nil"/>
          <w:between w:val="nil"/>
        </w:pBdr>
        <w:ind w:firstLine="720"/>
        <w:rPr>
          <w:rFonts w:ascii="Calibri" w:eastAsia="Calibri" w:hAnsi="Calibri" w:cs="Calibri"/>
          <w:color w:val="000000"/>
          <w:sz w:val="36"/>
          <w:szCs w:val="36"/>
        </w:rPr>
      </w:pPr>
      <w:r>
        <w:rPr>
          <w:rFonts w:ascii="Calibri" w:eastAsia="Calibri" w:hAnsi="Calibri" w:cs="Calibri"/>
          <w:color w:val="000000"/>
          <w:sz w:val="36"/>
          <w:szCs w:val="36"/>
        </w:rPr>
        <w:t>__________________________________________________</w:t>
      </w:r>
    </w:p>
    <w:p w14:paraId="0FA5097E" w14:textId="77777777" w:rsidR="003C750A" w:rsidRDefault="003C750A">
      <w:pPr>
        <w:pBdr>
          <w:top w:val="nil"/>
          <w:left w:val="nil"/>
          <w:bottom w:val="nil"/>
          <w:right w:val="nil"/>
          <w:between w:val="nil"/>
        </w:pBdr>
        <w:ind w:firstLine="720"/>
        <w:rPr>
          <w:rFonts w:ascii="Calibri" w:eastAsia="Calibri" w:hAnsi="Calibri" w:cs="Calibri"/>
          <w:b/>
          <w:color w:val="000000"/>
          <w:sz w:val="36"/>
          <w:szCs w:val="36"/>
        </w:rPr>
      </w:pPr>
    </w:p>
    <w:p w14:paraId="4969EF4E" w14:textId="77777777" w:rsidR="003C750A" w:rsidRDefault="00F7367D">
      <w:pPr>
        <w:pBdr>
          <w:top w:val="nil"/>
          <w:left w:val="nil"/>
          <w:bottom w:val="nil"/>
          <w:right w:val="nil"/>
          <w:between w:val="nil"/>
        </w:pBdr>
        <w:ind w:firstLine="720"/>
        <w:rPr>
          <w:rFonts w:ascii="Calibri" w:eastAsia="Calibri" w:hAnsi="Calibri" w:cs="Calibri"/>
          <w:color w:val="000000"/>
          <w:sz w:val="36"/>
          <w:szCs w:val="36"/>
        </w:rPr>
      </w:pPr>
      <w:r>
        <w:rPr>
          <w:rFonts w:ascii="Calibri" w:eastAsia="Calibri" w:hAnsi="Calibri" w:cs="Calibri"/>
          <w:b/>
          <w:color w:val="000000"/>
          <w:sz w:val="36"/>
          <w:szCs w:val="36"/>
        </w:rPr>
        <w:t>Save the Date: Blind Birder Bird-a-Thon 2025</w:t>
      </w:r>
      <w:r>
        <w:rPr>
          <w:rFonts w:ascii="Calibri" w:eastAsia="Calibri" w:hAnsi="Calibri" w:cs="Calibri"/>
          <w:color w:val="000000"/>
          <w:sz w:val="36"/>
          <w:szCs w:val="36"/>
        </w:rPr>
        <w:t>: The </w:t>
      </w:r>
      <w:r>
        <w:rPr>
          <w:rFonts w:ascii="Calibri" w:eastAsia="Calibri" w:hAnsi="Calibri" w:cs="Calibri"/>
          <w:b/>
          <w:color w:val="000000"/>
          <w:sz w:val="36"/>
          <w:szCs w:val="36"/>
        </w:rPr>
        <w:t>Blind Birder Bird-a-Thon</w:t>
      </w:r>
      <w:r>
        <w:rPr>
          <w:rFonts w:ascii="Calibri" w:eastAsia="Calibri" w:hAnsi="Calibri" w:cs="Calibri"/>
          <w:color w:val="000000"/>
          <w:sz w:val="36"/>
          <w:szCs w:val="36"/>
        </w:rPr>
        <w:t xml:space="preserve"> is a 24-hour birding event designed for participation by birders who are legally blind. This inaugural event encourages participants to identify as many bird species as possible by sound (or sight, as able), celebrating accessibility and the joy of birding. Any legally blind individual in the US - of any age and any level of experience - is welcome to participate. The event takes anywhere one birds on </w:t>
      </w:r>
      <w:r>
        <w:rPr>
          <w:rFonts w:ascii="Calibri" w:eastAsia="Calibri" w:hAnsi="Calibri" w:cs="Calibri"/>
          <w:b/>
          <w:color w:val="000000"/>
          <w:sz w:val="36"/>
          <w:szCs w:val="36"/>
        </w:rPr>
        <w:t>Sunday, May 18, 2025,</w:t>
      </w:r>
      <w:r>
        <w:rPr>
          <w:rFonts w:ascii="Calibri" w:eastAsia="Calibri" w:hAnsi="Calibri" w:cs="Calibri"/>
          <w:color w:val="000000"/>
          <w:sz w:val="36"/>
          <w:szCs w:val="36"/>
        </w:rPr>
        <w:t xml:space="preserve"> 12:01 A.M. to 11:59 P.M. (local time). Participants can bird solo, with a team, or a</w:t>
      </w:r>
      <w:r>
        <w:rPr>
          <w:rFonts w:ascii="Calibri" w:eastAsia="Calibri" w:hAnsi="Calibri" w:cs="Calibri"/>
          <w:color w:val="000000"/>
          <w:sz w:val="36"/>
          <w:szCs w:val="36"/>
        </w:rPr>
        <w:t>longside a sighted assistant. Backyard birding, traveling teams, an outing on a trail and more are all welcome!  To foster community, increase participation in birding for people who are legally blind, and embrace birding by ear—a skill that often makes legally blind birders exceptionally adept. No experience necessary! Whether an experienced birder or new to birding, this event is for you. Registration is free! For more details, including the registration link, will be available soon go to the website at </w:t>
      </w:r>
      <w:hyperlink r:id="rId64">
        <w:r>
          <w:rPr>
            <w:rFonts w:ascii="Calibri" w:eastAsia="Calibri" w:hAnsi="Calibri" w:cs="Calibri"/>
            <w:color w:val="0000FF"/>
            <w:sz w:val="36"/>
            <w:szCs w:val="36"/>
            <w:u w:val="single"/>
          </w:rPr>
          <w:t>https://www.birdability.org/blind-birder-birdathon</w:t>
        </w:r>
      </w:hyperlink>
      <w:r>
        <w:rPr>
          <w:rFonts w:ascii="Calibri" w:eastAsia="Calibri" w:hAnsi="Calibri" w:cs="Calibri"/>
          <w:color w:val="000000"/>
          <w:sz w:val="36"/>
          <w:szCs w:val="36"/>
        </w:rPr>
        <w:t xml:space="preserve"> and sign up &amp; receive updates. </w:t>
      </w:r>
    </w:p>
    <w:p w14:paraId="000E5696" w14:textId="77777777" w:rsidR="003C750A" w:rsidRDefault="00F7367D">
      <w:pPr>
        <w:pBdr>
          <w:top w:val="nil"/>
          <w:left w:val="nil"/>
          <w:bottom w:val="nil"/>
          <w:right w:val="nil"/>
          <w:between w:val="nil"/>
        </w:pBdr>
        <w:rPr>
          <w:rFonts w:ascii="Calibri" w:eastAsia="Calibri" w:hAnsi="Calibri" w:cs="Calibri"/>
          <w:color w:val="000000"/>
          <w:sz w:val="36"/>
          <w:szCs w:val="36"/>
        </w:rPr>
      </w:pPr>
      <w:r>
        <w:rPr>
          <w:rFonts w:ascii="Calibri" w:eastAsia="Calibri" w:hAnsi="Calibri" w:cs="Calibri"/>
          <w:color w:val="000000"/>
          <w:sz w:val="36"/>
          <w:szCs w:val="36"/>
        </w:rPr>
        <w:t>___________________________________________________</w:t>
      </w:r>
    </w:p>
    <w:p w14:paraId="411C6467" w14:textId="77777777" w:rsidR="003C750A" w:rsidRDefault="003C750A">
      <w:pPr>
        <w:pBdr>
          <w:top w:val="nil"/>
          <w:left w:val="nil"/>
          <w:bottom w:val="nil"/>
          <w:right w:val="nil"/>
          <w:between w:val="nil"/>
        </w:pBdr>
        <w:ind w:firstLine="720"/>
        <w:rPr>
          <w:rFonts w:ascii="Calibri" w:eastAsia="Calibri" w:hAnsi="Calibri" w:cs="Calibri"/>
          <w:i/>
          <w:color w:val="000000"/>
          <w:sz w:val="36"/>
          <w:szCs w:val="36"/>
        </w:rPr>
      </w:pPr>
    </w:p>
    <w:p w14:paraId="794487D3" w14:textId="77777777" w:rsidR="003C750A" w:rsidRDefault="00F7367D">
      <w:pPr>
        <w:pBdr>
          <w:top w:val="nil"/>
          <w:left w:val="nil"/>
          <w:bottom w:val="nil"/>
          <w:right w:val="nil"/>
          <w:between w:val="nil"/>
        </w:pBdr>
        <w:ind w:firstLine="720"/>
        <w:rPr>
          <w:rFonts w:ascii="Calibri" w:eastAsia="Calibri" w:hAnsi="Calibri" w:cs="Calibri"/>
          <w:color w:val="000000"/>
          <w:sz w:val="36"/>
          <w:szCs w:val="36"/>
        </w:rPr>
      </w:pPr>
      <w:proofErr w:type="spellStart"/>
      <w:r>
        <w:rPr>
          <w:rFonts w:ascii="Calibri" w:eastAsia="Calibri" w:hAnsi="Calibri" w:cs="Calibri"/>
          <w:b/>
          <w:i/>
          <w:color w:val="000000"/>
          <w:sz w:val="36"/>
          <w:szCs w:val="36"/>
        </w:rPr>
        <w:t>AmericanWalks</w:t>
      </w:r>
      <w:proofErr w:type="spellEnd"/>
      <w:r>
        <w:rPr>
          <w:rFonts w:ascii="Calibri" w:eastAsia="Calibri" w:hAnsi="Calibri" w:cs="Calibri"/>
          <w:color w:val="000000"/>
          <w:sz w:val="36"/>
          <w:szCs w:val="36"/>
        </w:rPr>
        <w:t xml:space="preserve">, coordinates an annual event called a </w:t>
      </w:r>
      <w:r>
        <w:rPr>
          <w:rFonts w:ascii="Calibri" w:eastAsia="Calibri" w:hAnsi="Calibri" w:cs="Calibri"/>
          <w:b/>
          <w:i/>
          <w:color w:val="000000"/>
          <w:sz w:val="36"/>
          <w:szCs w:val="36"/>
        </w:rPr>
        <w:t>Week Without Driving</w:t>
      </w:r>
      <w:r>
        <w:rPr>
          <w:rFonts w:ascii="Calibri" w:eastAsia="Calibri" w:hAnsi="Calibri" w:cs="Calibri"/>
          <w:color w:val="000000"/>
          <w:sz w:val="36"/>
          <w:szCs w:val="36"/>
        </w:rPr>
        <w:t xml:space="preserve">. This year’s dates are </w:t>
      </w:r>
      <w:r>
        <w:rPr>
          <w:rFonts w:ascii="Calibri" w:eastAsia="Calibri" w:hAnsi="Calibri" w:cs="Calibri"/>
          <w:b/>
          <w:color w:val="000000"/>
          <w:sz w:val="36"/>
          <w:szCs w:val="36"/>
        </w:rPr>
        <w:t>Monday, September 29th - Sunday, October 5</w:t>
      </w:r>
      <w:r>
        <w:rPr>
          <w:rFonts w:ascii="Calibri" w:eastAsia="Calibri" w:hAnsi="Calibri" w:cs="Calibri"/>
          <w:b/>
          <w:color w:val="000000"/>
          <w:sz w:val="36"/>
          <w:szCs w:val="36"/>
          <w:vertAlign w:val="superscript"/>
        </w:rPr>
        <w:t>th</w:t>
      </w:r>
      <w:r>
        <w:rPr>
          <w:rFonts w:ascii="Calibri" w:eastAsia="Calibri" w:hAnsi="Calibri" w:cs="Calibri"/>
          <w:b/>
          <w:color w:val="000000"/>
          <w:sz w:val="36"/>
          <w:szCs w:val="36"/>
        </w:rPr>
        <w:t>.</w:t>
      </w:r>
      <w:r>
        <w:rPr>
          <w:rFonts w:ascii="Calibri" w:eastAsia="Calibri" w:hAnsi="Calibri" w:cs="Calibri"/>
          <w:color w:val="000000"/>
          <w:sz w:val="36"/>
          <w:szCs w:val="36"/>
        </w:rPr>
        <w:t xml:space="preserve"> For more information about this event or to find out how you and/or your community can participate, contact </w:t>
      </w:r>
      <w:r>
        <w:rPr>
          <w:rFonts w:ascii="Calibri" w:eastAsia="Calibri" w:hAnsi="Calibri" w:cs="Calibri"/>
          <w:b/>
          <w:color w:val="000000"/>
          <w:sz w:val="36"/>
          <w:szCs w:val="36"/>
        </w:rPr>
        <w:t>Ruth Rosas,</w:t>
      </w:r>
      <w:r>
        <w:rPr>
          <w:rFonts w:ascii="Calibri" w:eastAsia="Calibri" w:hAnsi="Calibri" w:cs="Calibri"/>
          <w:color w:val="000000"/>
          <w:sz w:val="36"/>
          <w:szCs w:val="36"/>
        </w:rPr>
        <w:t xml:space="preserve"> at </w:t>
      </w:r>
      <w:hyperlink r:id="rId65">
        <w:r>
          <w:rPr>
            <w:rFonts w:ascii="Calibri" w:eastAsia="Calibri" w:hAnsi="Calibri" w:cs="Calibri"/>
            <w:color w:val="0000FF"/>
            <w:sz w:val="36"/>
            <w:szCs w:val="36"/>
            <w:u w:val="single"/>
          </w:rPr>
          <w:t>www.americawalks.org</w:t>
        </w:r>
      </w:hyperlink>
      <w:r>
        <w:rPr>
          <w:rFonts w:ascii="Calibri" w:eastAsia="Calibri" w:hAnsi="Calibri" w:cs="Calibri"/>
          <w:color w:val="000000"/>
          <w:sz w:val="36"/>
          <w:szCs w:val="36"/>
        </w:rPr>
        <w:t>.</w:t>
      </w:r>
    </w:p>
    <w:p w14:paraId="551BB146" w14:textId="77777777" w:rsidR="003C750A" w:rsidRDefault="00F7367D">
      <w:pPr>
        <w:pBdr>
          <w:top w:val="nil"/>
          <w:left w:val="nil"/>
          <w:bottom w:val="nil"/>
          <w:right w:val="nil"/>
          <w:between w:val="nil"/>
        </w:pBdr>
        <w:ind w:firstLine="720"/>
        <w:rPr>
          <w:rFonts w:ascii="Calibri" w:eastAsia="Calibri" w:hAnsi="Calibri" w:cs="Calibri"/>
          <w:color w:val="000000"/>
          <w:sz w:val="36"/>
          <w:szCs w:val="36"/>
        </w:rPr>
      </w:pPr>
      <w:r>
        <w:rPr>
          <w:rFonts w:ascii="Calibri" w:eastAsia="Calibri" w:hAnsi="Calibri" w:cs="Calibri"/>
          <w:color w:val="000000"/>
          <w:sz w:val="36"/>
          <w:szCs w:val="36"/>
        </w:rPr>
        <w:t>____________________________________________________</w:t>
      </w:r>
    </w:p>
    <w:p w14:paraId="226C9B6E" w14:textId="77777777" w:rsidR="003C750A" w:rsidRDefault="003C750A">
      <w:pPr>
        <w:pBdr>
          <w:top w:val="nil"/>
          <w:left w:val="nil"/>
          <w:bottom w:val="nil"/>
          <w:right w:val="nil"/>
          <w:between w:val="nil"/>
        </w:pBdr>
        <w:ind w:firstLine="720"/>
        <w:rPr>
          <w:rFonts w:ascii="Calibri" w:eastAsia="Calibri" w:hAnsi="Calibri" w:cs="Calibri"/>
          <w:b/>
          <w:i/>
          <w:color w:val="000000"/>
          <w:sz w:val="36"/>
          <w:szCs w:val="36"/>
        </w:rPr>
      </w:pPr>
    </w:p>
    <w:p w14:paraId="3B938C00" w14:textId="77777777" w:rsidR="003C750A" w:rsidRDefault="00F7367D">
      <w:pPr>
        <w:pBdr>
          <w:top w:val="nil"/>
          <w:left w:val="nil"/>
          <w:bottom w:val="nil"/>
          <w:right w:val="nil"/>
          <w:between w:val="nil"/>
        </w:pBdr>
        <w:ind w:firstLine="720"/>
        <w:rPr>
          <w:rFonts w:ascii="Calibri" w:eastAsia="Calibri" w:hAnsi="Calibri" w:cs="Calibri"/>
          <w:color w:val="000000"/>
          <w:sz w:val="36"/>
          <w:szCs w:val="36"/>
        </w:rPr>
      </w:pPr>
      <w:proofErr w:type="spellStart"/>
      <w:r>
        <w:rPr>
          <w:rFonts w:ascii="Calibri" w:eastAsia="Calibri" w:hAnsi="Calibri" w:cs="Calibri"/>
          <w:b/>
          <w:i/>
          <w:color w:val="000000"/>
          <w:sz w:val="36"/>
          <w:szCs w:val="36"/>
        </w:rPr>
        <w:t>Traveleyes</w:t>
      </w:r>
      <w:proofErr w:type="spellEnd"/>
      <w:r>
        <w:rPr>
          <w:rFonts w:ascii="Calibri" w:eastAsia="Calibri" w:hAnsi="Calibri" w:cs="Calibri"/>
          <w:color w:val="000000"/>
          <w:sz w:val="36"/>
          <w:szCs w:val="36"/>
        </w:rPr>
        <w:t xml:space="preserve"> is the world’s first commercial tour operator providing independent group travel for people who are blind or partially sighted based in the UK.   Blind </w:t>
      </w:r>
      <w:proofErr w:type="spellStart"/>
      <w:r>
        <w:rPr>
          <w:rFonts w:ascii="Calibri" w:eastAsia="Calibri" w:hAnsi="Calibri" w:cs="Calibri"/>
          <w:color w:val="000000"/>
          <w:sz w:val="36"/>
          <w:szCs w:val="36"/>
        </w:rPr>
        <w:t>travellers</w:t>
      </w:r>
      <w:proofErr w:type="spellEnd"/>
      <w:r>
        <w:rPr>
          <w:rFonts w:ascii="Calibri" w:eastAsia="Calibri" w:hAnsi="Calibri" w:cs="Calibri"/>
          <w:color w:val="000000"/>
          <w:sz w:val="36"/>
          <w:szCs w:val="36"/>
        </w:rPr>
        <w:t xml:space="preserve"> who travel solo no longer </w:t>
      </w:r>
      <w:proofErr w:type="gramStart"/>
      <w:r>
        <w:rPr>
          <w:rFonts w:ascii="Calibri" w:eastAsia="Calibri" w:hAnsi="Calibri" w:cs="Calibri"/>
          <w:color w:val="000000"/>
          <w:sz w:val="36"/>
          <w:szCs w:val="36"/>
        </w:rPr>
        <w:t>have to</w:t>
      </w:r>
      <w:proofErr w:type="gramEnd"/>
      <w:r>
        <w:rPr>
          <w:rFonts w:ascii="Calibri" w:eastAsia="Calibri" w:hAnsi="Calibri" w:cs="Calibri"/>
          <w:color w:val="000000"/>
          <w:sz w:val="36"/>
          <w:szCs w:val="36"/>
        </w:rPr>
        <w:t xml:space="preserve"> depend on family members or friends to accompany them. Sighted </w:t>
      </w:r>
      <w:proofErr w:type="spellStart"/>
      <w:r>
        <w:rPr>
          <w:rFonts w:ascii="Calibri" w:eastAsia="Calibri" w:hAnsi="Calibri" w:cs="Calibri"/>
          <w:color w:val="000000"/>
          <w:sz w:val="36"/>
          <w:szCs w:val="36"/>
        </w:rPr>
        <w:t>travellers</w:t>
      </w:r>
      <w:proofErr w:type="spellEnd"/>
      <w:r>
        <w:rPr>
          <w:rFonts w:ascii="Calibri" w:eastAsia="Calibri" w:hAnsi="Calibri" w:cs="Calibri"/>
          <w:color w:val="000000"/>
          <w:sz w:val="36"/>
          <w:szCs w:val="36"/>
        </w:rPr>
        <w:t xml:space="preserve"> help in making the world a more accessible place by guiding and describing the sights to the blind </w:t>
      </w:r>
      <w:proofErr w:type="spellStart"/>
      <w:r>
        <w:rPr>
          <w:rFonts w:ascii="Calibri" w:eastAsia="Calibri" w:hAnsi="Calibri" w:cs="Calibri"/>
          <w:color w:val="000000"/>
          <w:sz w:val="36"/>
          <w:szCs w:val="36"/>
        </w:rPr>
        <w:t>travellers</w:t>
      </w:r>
      <w:proofErr w:type="spellEnd"/>
      <w:r>
        <w:rPr>
          <w:rFonts w:ascii="Calibri" w:eastAsia="Calibri" w:hAnsi="Calibri" w:cs="Calibri"/>
          <w:color w:val="000000"/>
          <w:sz w:val="36"/>
          <w:szCs w:val="36"/>
        </w:rPr>
        <w:t xml:space="preserve">. In return, sighted </w:t>
      </w:r>
      <w:proofErr w:type="spellStart"/>
      <w:r>
        <w:rPr>
          <w:rFonts w:ascii="Calibri" w:eastAsia="Calibri" w:hAnsi="Calibri" w:cs="Calibri"/>
          <w:color w:val="000000"/>
          <w:sz w:val="36"/>
          <w:szCs w:val="36"/>
        </w:rPr>
        <w:t>travellers</w:t>
      </w:r>
      <w:proofErr w:type="spellEnd"/>
      <w:r>
        <w:rPr>
          <w:rFonts w:ascii="Calibri" w:eastAsia="Calibri" w:hAnsi="Calibri" w:cs="Calibri"/>
          <w:color w:val="000000"/>
          <w:sz w:val="36"/>
          <w:szCs w:val="36"/>
        </w:rPr>
        <w:t xml:space="preserve"> benefit from a discount of up to 50% on each holiday. Each itinerary is carefully hand-made by an e</w:t>
      </w:r>
      <w:r>
        <w:rPr>
          <w:rFonts w:ascii="Calibri" w:eastAsia="Calibri" w:hAnsi="Calibri" w:cs="Calibri"/>
          <w:color w:val="000000"/>
          <w:sz w:val="36"/>
          <w:szCs w:val="36"/>
        </w:rPr>
        <w:t xml:space="preserve">xpert team, with a focus on stimulating </w:t>
      </w:r>
      <w:proofErr w:type="gramStart"/>
      <w:r>
        <w:rPr>
          <w:rFonts w:ascii="Calibri" w:eastAsia="Calibri" w:hAnsi="Calibri" w:cs="Calibri"/>
          <w:color w:val="000000"/>
          <w:sz w:val="36"/>
          <w:szCs w:val="36"/>
        </w:rPr>
        <w:t>all of</w:t>
      </w:r>
      <w:proofErr w:type="gramEnd"/>
      <w:r>
        <w:rPr>
          <w:rFonts w:ascii="Calibri" w:eastAsia="Calibri" w:hAnsi="Calibri" w:cs="Calibri"/>
          <w:color w:val="000000"/>
          <w:sz w:val="36"/>
          <w:szCs w:val="36"/>
        </w:rPr>
        <w:t xml:space="preserve"> the five senses. Holiday destinations cover Europe, Africa, Asia, Australasia &amp; the Americas. </w:t>
      </w:r>
      <w:hyperlink r:id="rId66">
        <w:r>
          <w:rPr>
            <w:rFonts w:ascii="Calibri" w:eastAsia="Calibri" w:hAnsi="Calibri" w:cs="Calibri"/>
            <w:color w:val="0000FF"/>
            <w:sz w:val="36"/>
            <w:szCs w:val="36"/>
            <w:u w:val="single"/>
          </w:rPr>
          <w:t>https://www.traveleyes-international.com</w:t>
        </w:r>
      </w:hyperlink>
      <w:r>
        <w:rPr>
          <w:rFonts w:ascii="Calibri" w:eastAsia="Calibri" w:hAnsi="Calibri" w:cs="Calibri"/>
          <w:color w:val="000000"/>
          <w:sz w:val="36"/>
          <w:szCs w:val="36"/>
        </w:rPr>
        <w:t xml:space="preserve"> </w:t>
      </w:r>
    </w:p>
    <w:p w14:paraId="266EA8F4" w14:textId="77777777" w:rsidR="003C750A" w:rsidRDefault="00F7367D">
      <w:pPr>
        <w:pBdr>
          <w:top w:val="nil"/>
          <w:left w:val="nil"/>
          <w:bottom w:val="nil"/>
          <w:right w:val="nil"/>
          <w:between w:val="nil"/>
        </w:pBdr>
        <w:rPr>
          <w:rFonts w:ascii="Calibri" w:eastAsia="Calibri" w:hAnsi="Calibri" w:cs="Calibri"/>
          <w:color w:val="000000"/>
          <w:sz w:val="36"/>
          <w:szCs w:val="36"/>
        </w:rPr>
      </w:pPr>
      <w:r>
        <w:rPr>
          <w:rFonts w:ascii="Calibri" w:eastAsia="Calibri" w:hAnsi="Calibri" w:cs="Calibri"/>
          <w:b/>
          <w:i/>
          <w:color w:val="000000"/>
          <w:sz w:val="36"/>
          <w:szCs w:val="36"/>
        </w:rPr>
        <w:t>__________________________________________________________</w:t>
      </w:r>
    </w:p>
    <w:p w14:paraId="7E546105" w14:textId="77777777" w:rsidR="003C750A" w:rsidRDefault="003C750A">
      <w:pPr>
        <w:pBdr>
          <w:top w:val="nil"/>
          <w:left w:val="nil"/>
          <w:bottom w:val="nil"/>
          <w:right w:val="nil"/>
          <w:between w:val="nil"/>
        </w:pBdr>
        <w:spacing w:after="200" w:line="276" w:lineRule="auto"/>
        <w:jc w:val="center"/>
        <w:rPr>
          <w:rFonts w:ascii="Calibri" w:eastAsia="Calibri" w:hAnsi="Calibri" w:cs="Calibri"/>
          <w:b/>
          <w:i/>
          <w:color w:val="000000"/>
          <w:sz w:val="36"/>
          <w:szCs w:val="36"/>
        </w:rPr>
      </w:pPr>
    </w:p>
    <w:p w14:paraId="061AE87E" w14:textId="77777777" w:rsidR="003C750A" w:rsidRDefault="00F7367D">
      <w:pPr>
        <w:pBdr>
          <w:top w:val="nil"/>
          <w:left w:val="nil"/>
          <w:bottom w:val="nil"/>
          <w:right w:val="nil"/>
          <w:between w:val="nil"/>
        </w:pBdr>
        <w:spacing w:after="200" w:line="276" w:lineRule="auto"/>
        <w:jc w:val="center"/>
        <w:rPr>
          <w:rFonts w:ascii="Calibri" w:eastAsia="Calibri" w:hAnsi="Calibri" w:cs="Calibri"/>
          <w:b/>
          <w:i/>
          <w:color w:val="000000"/>
          <w:sz w:val="36"/>
          <w:szCs w:val="36"/>
        </w:rPr>
      </w:pPr>
      <w:r>
        <w:rPr>
          <w:rFonts w:ascii="Calibri" w:eastAsia="Calibri" w:hAnsi="Calibri" w:cs="Calibri"/>
          <w:b/>
          <w:i/>
          <w:color w:val="000000"/>
          <w:sz w:val="36"/>
          <w:szCs w:val="36"/>
        </w:rPr>
        <w:t>The 2024-2026 Division Nine Executive Committee</w:t>
      </w:r>
    </w:p>
    <w:p w14:paraId="5155DDFF" w14:textId="77777777" w:rsidR="003C750A" w:rsidRDefault="00F7367D">
      <w:pPr>
        <w:pBdr>
          <w:top w:val="nil"/>
          <w:left w:val="nil"/>
          <w:bottom w:val="nil"/>
          <w:right w:val="nil"/>
          <w:between w:val="nil"/>
        </w:pBdr>
        <w:spacing w:line="276" w:lineRule="auto"/>
        <w:rPr>
          <w:rFonts w:ascii="Calibri" w:eastAsia="Calibri" w:hAnsi="Calibri" w:cs="Calibri"/>
          <w:color w:val="000000"/>
          <w:sz w:val="36"/>
          <w:szCs w:val="36"/>
        </w:rPr>
      </w:pPr>
      <w:r>
        <w:rPr>
          <w:rFonts w:ascii="Calibri" w:eastAsia="Calibri" w:hAnsi="Calibri" w:cs="Calibri"/>
          <w:color w:val="000000"/>
          <w:sz w:val="36"/>
          <w:szCs w:val="36"/>
        </w:rPr>
        <w:t>Chair: Maggie Winn</w:t>
      </w:r>
      <w:r>
        <w:rPr>
          <w:rFonts w:ascii="Calibri" w:eastAsia="Calibri" w:hAnsi="Calibri" w:cs="Calibri"/>
          <w:color w:val="000000"/>
          <w:sz w:val="36"/>
          <w:szCs w:val="36"/>
        </w:rPr>
        <w:tab/>
      </w:r>
      <w:r>
        <w:rPr>
          <w:rFonts w:ascii="Calibri" w:eastAsia="Calibri" w:hAnsi="Calibri" w:cs="Calibri"/>
          <w:color w:val="000000"/>
          <w:sz w:val="36"/>
          <w:szCs w:val="36"/>
        </w:rPr>
        <w:tab/>
      </w:r>
      <w:r>
        <w:rPr>
          <w:rFonts w:ascii="Calibri" w:eastAsia="Calibri" w:hAnsi="Calibri" w:cs="Calibri"/>
          <w:color w:val="000000"/>
          <w:sz w:val="36"/>
          <w:szCs w:val="36"/>
        </w:rPr>
        <w:tab/>
        <w:t xml:space="preserve">Chair Elect: Alexa </w:t>
      </w:r>
      <w:proofErr w:type="spellStart"/>
      <w:r>
        <w:rPr>
          <w:rFonts w:ascii="Calibri" w:eastAsia="Calibri" w:hAnsi="Calibri" w:cs="Calibri"/>
          <w:color w:val="000000"/>
          <w:sz w:val="36"/>
          <w:szCs w:val="36"/>
        </w:rPr>
        <w:t>Poynor</w:t>
      </w:r>
      <w:proofErr w:type="spellEnd"/>
    </w:p>
    <w:p w14:paraId="663270A0" w14:textId="77777777" w:rsidR="003C750A" w:rsidRDefault="00F7367D">
      <w:pPr>
        <w:pBdr>
          <w:top w:val="nil"/>
          <w:left w:val="nil"/>
          <w:bottom w:val="nil"/>
          <w:right w:val="nil"/>
          <w:between w:val="nil"/>
        </w:pBdr>
        <w:spacing w:line="276" w:lineRule="auto"/>
        <w:rPr>
          <w:rFonts w:ascii="Calibri" w:eastAsia="Calibri" w:hAnsi="Calibri" w:cs="Calibri"/>
          <w:color w:val="000000"/>
          <w:sz w:val="36"/>
          <w:szCs w:val="36"/>
        </w:rPr>
      </w:pPr>
      <w:r>
        <w:rPr>
          <w:rFonts w:ascii="Calibri" w:eastAsia="Calibri" w:hAnsi="Calibri" w:cs="Calibri"/>
          <w:color w:val="000000"/>
          <w:sz w:val="36"/>
          <w:szCs w:val="36"/>
        </w:rPr>
        <w:t xml:space="preserve">Past Chair: </w:t>
      </w:r>
      <w:proofErr w:type="spellStart"/>
      <w:r>
        <w:rPr>
          <w:rFonts w:ascii="Calibri" w:eastAsia="Calibri" w:hAnsi="Calibri" w:cs="Calibri"/>
          <w:color w:val="000000"/>
          <w:sz w:val="36"/>
          <w:szCs w:val="36"/>
        </w:rPr>
        <w:t>Raychel</w:t>
      </w:r>
      <w:proofErr w:type="spellEnd"/>
      <w:r>
        <w:rPr>
          <w:rFonts w:ascii="Calibri" w:eastAsia="Calibri" w:hAnsi="Calibri" w:cs="Calibri"/>
          <w:color w:val="000000"/>
          <w:sz w:val="36"/>
          <w:szCs w:val="36"/>
        </w:rPr>
        <w:t xml:space="preserve"> </w:t>
      </w:r>
      <w:proofErr w:type="spellStart"/>
      <w:r>
        <w:rPr>
          <w:rFonts w:ascii="Calibri" w:eastAsia="Calibri" w:hAnsi="Calibri" w:cs="Calibri"/>
          <w:color w:val="000000"/>
          <w:sz w:val="36"/>
          <w:szCs w:val="36"/>
        </w:rPr>
        <w:t>Callary</w:t>
      </w:r>
      <w:proofErr w:type="spellEnd"/>
      <w:r>
        <w:rPr>
          <w:rFonts w:ascii="Calibri" w:eastAsia="Calibri" w:hAnsi="Calibri" w:cs="Calibri"/>
          <w:color w:val="000000"/>
          <w:sz w:val="36"/>
          <w:szCs w:val="36"/>
        </w:rPr>
        <w:t xml:space="preserve"> </w:t>
      </w:r>
      <w:r>
        <w:rPr>
          <w:rFonts w:ascii="Calibri" w:eastAsia="Calibri" w:hAnsi="Calibri" w:cs="Calibri"/>
          <w:color w:val="000000"/>
          <w:sz w:val="36"/>
          <w:szCs w:val="36"/>
        </w:rPr>
        <w:tab/>
      </w:r>
      <w:r>
        <w:rPr>
          <w:rFonts w:ascii="Calibri" w:eastAsia="Calibri" w:hAnsi="Calibri" w:cs="Calibri"/>
          <w:color w:val="000000"/>
          <w:sz w:val="36"/>
          <w:szCs w:val="36"/>
        </w:rPr>
        <w:tab/>
      </w:r>
      <w:r>
        <w:rPr>
          <w:rFonts w:ascii="Calibri" w:eastAsia="Calibri" w:hAnsi="Calibri" w:cs="Calibri"/>
          <w:color w:val="000000"/>
          <w:sz w:val="36"/>
          <w:szCs w:val="36"/>
        </w:rPr>
        <w:t xml:space="preserve">Secretary/Treasurer: Linda McFall </w:t>
      </w:r>
    </w:p>
    <w:p w14:paraId="3817A708" w14:textId="77777777" w:rsidR="003C750A" w:rsidRDefault="00F7367D">
      <w:pPr>
        <w:pBdr>
          <w:top w:val="nil"/>
          <w:left w:val="nil"/>
          <w:bottom w:val="nil"/>
          <w:right w:val="nil"/>
          <w:between w:val="nil"/>
        </w:pBdr>
        <w:spacing w:line="276" w:lineRule="auto"/>
        <w:rPr>
          <w:rFonts w:ascii="Calibri" w:eastAsia="Calibri" w:hAnsi="Calibri" w:cs="Calibri"/>
          <w:color w:val="000000"/>
          <w:sz w:val="36"/>
          <w:szCs w:val="36"/>
        </w:rPr>
      </w:pPr>
      <w:r>
        <w:rPr>
          <w:rFonts w:ascii="Calibri" w:eastAsia="Calibri" w:hAnsi="Calibri" w:cs="Calibri"/>
          <w:color w:val="000000"/>
          <w:sz w:val="36"/>
          <w:szCs w:val="36"/>
        </w:rPr>
        <w:t>Student Representative: Kristal Alvarez</w:t>
      </w:r>
    </w:p>
    <w:p w14:paraId="7E6FAFE0" w14:textId="77777777" w:rsidR="003C750A" w:rsidRDefault="00F7367D">
      <w:pPr>
        <w:pBdr>
          <w:top w:val="nil"/>
          <w:left w:val="nil"/>
          <w:bottom w:val="nil"/>
          <w:right w:val="nil"/>
          <w:between w:val="nil"/>
        </w:pBdr>
        <w:spacing w:line="276" w:lineRule="auto"/>
        <w:jc w:val="center"/>
        <w:rPr>
          <w:rFonts w:ascii="Calibri" w:eastAsia="Calibri" w:hAnsi="Calibri" w:cs="Calibri"/>
          <w:color w:val="000000"/>
          <w:sz w:val="36"/>
          <w:szCs w:val="36"/>
        </w:rPr>
      </w:pPr>
      <w:r>
        <w:rPr>
          <w:rFonts w:ascii="Calibri" w:eastAsia="Calibri" w:hAnsi="Calibri" w:cs="Calibri"/>
          <w:color w:val="222222"/>
          <w:sz w:val="36"/>
          <w:szCs w:val="36"/>
        </w:rPr>
        <w:t xml:space="preserve">Email the Committee at </w:t>
      </w:r>
      <w:hyperlink r:id="rId67">
        <w:r>
          <w:rPr>
            <w:rFonts w:ascii="Calibri" w:eastAsia="Calibri" w:hAnsi="Calibri" w:cs="Calibri"/>
            <w:color w:val="000000"/>
            <w:sz w:val="36"/>
            <w:szCs w:val="36"/>
            <w:u w:val="single"/>
          </w:rPr>
          <w:t>aeromdivision@gmail.com</w:t>
        </w:r>
      </w:hyperlink>
    </w:p>
    <w:p w14:paraId="1DBB19A4" w14:textId="77777777" w:rsidR="003C750A" w:rsidRDefault="003C750A">
      <w:pPr>
        <w:spacing w:before="280" w:after="280"/>
        <w:jc w:val="center"/>
        <w:rPr>
          <w:rFonts w:ascii="Calibri" w:eastAsia="Calibri" w:hAnsi="Calibri" w:cs="Calibri"/>
          <w:b/>
          <w:sz w:val="36"/>
          <w:szCs w:val="36"/>
        </w:rPr>
      </w:pPr>
    </w:p>
    <w:p w14:paraId="2DD36665" w14:textId="77777777" w:rsidR="003C750A" w:rsidRDefault="003C750A">
      <w:pPr>
        <w:spacing w:before="280" w:after="280"/>
        <w:jc w:val="center"/>
        <w:rPr>
          <w:rFonts w:ascii="Calibri" w:eastAsia="Calibri" w:hAnsi="Calibri" w:cs="Calibri"/>
          <w:b/>
          <w:sz w:val="36"/>
          <w:szCs w:val="36"/>
        </w:rPr>
      </w:pPr>
    </w:p>
    <w:p w14:paraId="220C04EA" w14:textId="77777777" w:rsidR="003C750A" w:rsidRDefault="00F7367D">
      <w:pPr>
        <w:spacing w:before="280" w:after="280"/>
        <w:jc w:val="center"/>
        <w:rPr>
          <w:rFonts w:ascii="Calibri" w:eastAsia="Calibri" w:hAnsi="Calibri" w:cs="Calibri"/>
          <w:b/>
          <w:sz w:val="36"/>
          <w:szCs w:val="36"/>
        </w:rPr>
      </w:pPr>
      <w:r>
        <w:rPr>
          <w:rFonts w:ascii="Calibri" w:eastAsia="Calibri" w:hAnsi="Calibri" w:cs="Calibri"/>
          <w:b/>
          <w:sz w:val="36"/>
          <w:szCs w:val="36"/>
        </w:rPr>
        <w:lastRenderedPageBreak/>
        <w:t>District Directors</w:t>
      </w:r>
    </w:p>
    <w:p w14:paraId="42253EC7" w14:textId="77777777" w:rsidR="003C750A" w:rsidRDefault="00F7367D">
      <w:pPr>
        <w:pBdr>
          <w:top w:val="nil"/>
          <w:left w:val="nil"/>
          <w:bottom w:val="nil"/>
          <w:right w:val="nil"/>
          <w:between w:val="nil"/>
        </w:pBdr>
        <w:spacing w:after="360"/>
        <w:rPr>
          <w:rFonts w:ascii="Calibri" w:eastAsia="Calibri" w:hAnsi="Calibri" w:cs="Calibri"/>
          <w:sz w:val="36"/>
          <w:szCs w:val="36"/>
        </w:rPr>
      </w:pPr>
      <w:r>
        <w:rPr>
          <w:rFonts w:ascii="Calibri" w:eastAsia="Calibri" w:hAnsi="Calibri" w:cs="Calibri"/>
          <w:b/>
          <w:color w:val="000000"/>
          <w:sz w:val="36"/>
          <w:szCs w:val="36"/>
        </w:rPr>
        <w:t xml:space="preserve">District 1: Autumn Booths </w:t>
      </w:r>
      <w:r>
        <w:rPr>
          <w:rFonts w:ascii="Calibri" w:eastAsia="Calibri" w:hAnsi="Calibri" w:cs="Calibri"/>
          <w:sz w:val="36"/>
          <w:szCs w:val="36"/>
        </w:rPr>
        <w:t>(Alaska, Alberta, Arizona, British Columbia, California, Colorado, Hawaii, Idaho, Montana, New Mexico, Nevada, Northwest Territories, Wyoming, Oregon, Utah, Washington, Yukon Territories.)</w:t>
      </w:r>
    </w:p>
    <w:p w14:paraId="29E633DB" w14:textId="77777777" w:rsidR="003C750A" w:rsidRDefault="00F7367D">
      <w:pPr>
        <w:spacing w:before="280" w:after="280"/>
        <w:rPr>
          <w:rFonts w:ascii="Calibri" w:eastAsia="Calibri" w:hAnsi="Calibri" w:cs="Calibri"/>
          <w:color w:val="000000"/>
          <w:sz w:val="36"/>
          <w:szCs w:val="36"/>
        </w:rPr>
      </w:pPr>
      <w:r>
        <w:rPr>
          <w:rFonts w:ascii="Calibri" w:eastAsia="Calibri" w:hAnsi="Calibri" w:cs="Calibri"/>
          <w:b/>
          <w:sz w:val="36"/>
          <w:szCs w:val="36"/>
        </w:rPr>
        <w:t xml:space="preserve">District 2: Debbie Fussell </w:t>
      </w:r>
      <w:r>
        <w:rPr>
          <w:rFonts w:ascii="Calibri" w:eastAsia="Calibri" w:hAnsi="Calibri" w:cs="Calibri"/>
          <w:sz w:val="36"/>
          <w:szCs w:val="36"/>
        </w:rPr>
        <w:t>(Arkansas, North Dakota, South Dakota, Iowa, Kansas, Louisiana, Manitoba, Missouri, Nebraska, Oklahoma, Saskatchewan, Texas)</w:t>
      </w:r>
    </w:p>
    <w:p w14:paraId="7F60310C" w14:textId="77777777" w:rsidR="003C750A" w:rsidRDefault="00F7367D">
      <w:pPr>
        <w:spacing w:before="280" w:after="280"/>
        <w:rPr>
          <w:rFonts w:ascii="Calibri" w:eastAsia="Calibri" w:hAnsi="Calibri" w:cs="Calibri"/>
          <w:color w:val="000000"/>
          <w:sz w:val="36"/>
          <w:szCs w:val="36"/>
        </w:rPr>
      </w:pPr>
      <w:r>
        <w:rPr>
          <w:rFonts w:ascii="Calibri" w:eastAsia="Calibri" w:hAnsi="Calibri" w:cs="Calibri"/>
          <w:b/>
          <w:sz w:val="36"/>
          <w:szCs w:val="36"/>
        </w:rPr>
        <w:t>District 3: Jennifer Duncan</w:t>
      </w:r>
      <w:r>
        <w:rPr>
          <w:rFonts w:ascii="Calibri" w:eastAsia="Calibri" w:hAnsi="Calibri" w:cs="Calibri"/>
          <w:sz w:val="36"/>
          <w:szCs w:val="36"/>
        </w:rPr>
        <w:t xml:space="preserve"> (Illinois, Indiana, Michigan, Minnesota, Ontario, Wisconsin) </w:t>
      </w:r>
    </w:p>
    <w:p w14:paraId="2846870E" w14:textId="77777777" w:rsidR="003C750A" w:rsidRDefault="00F7367D">
      <w:pPr>
        <w:pBdr>
          <w:top w:val="nil"/>
          <w:left w:val="nil"/>
          <w:bottom w:val="nil"/>
          <w:right w:val="nil"/>
          <w:between w:val="nil"/>
        </w:pBdr>
        <w:rPr>
          <w:rFonts w:ascii="Calibri" w:eastAsia="Calibri" w:hAnsi="Calibri" w:cs="Calibri"/>
          <w:color w:val="000000"/>
          <w:sz w:val="36"/>
          <w:szCs w:val="36"/>
        </w:rPr>
      </w:pPr>
      <w:r>
        <w:rPr>
          <w:rFonts w:ascii="Calibri" w:eastAsia="Calibri" w:hAnsi="Calibri" w:cs="Calibri"/>
          <w:b/>
          <w:color w:val="000000"/>
          <w:sz w:val="36"/>
          <w:szCs w:val="36"/>
        </w:rPr>
        <w:t xml:space="preserve">District 4: Eric Shaw </w:t>
      </w:r>
      <w:r>
        <w:rPr>
          <w:rFonts w:ascii="Calibri" w:eastAsia="Calibri" w:hAnsi="Calibri" w:cs="Calibri"/>
          <w:color w:val="000000"/>
          <w:sz w:val="36"/>
          <w:szCs w:val="36"/>
        </w:rPr>
        <w:t>(Connecticut, Massachusetts, Maine, New Brunswick, Newfoundland, New Hampshire, New York, Nova Scotia, Prince Edward Island, Rhode Island, Quebec, Vermont)</w:t>
      </w:r>
    </w:p>
    <w:p w14:paraId="34B7FAEE" w14:textId="77777777" w:rsidR="003C750A" w:rsidRDefault="003C750A">
      <w:pPr>
        <w:widowControl w:val="0"/>
        <w:pBdr>
          <w:top w:val="nil"/>
          <w:left w:val="nil"/>
          <w:bottom w:val="nil"/>
          <w:right w:val="nil"/>
          <w:between w:val="nil"/>
        </w:pBdr>
        <w:ind w:right="450"/>
        <w:rPr>
          <w:rFonts w:ascii="Calibri" w:eastAsia="Calibri" w:hAnsi="Calibri" w:cs="Calibri"/>
          <w:b/>
          <w:color w:val="000000"/>
          <w:sz w:val="36"/>
          <w:szCs w:val="36"/>
        </w:rPr>
      </w:pPr>
    </w:p>
    <w:p w14:paraId="112243F2" w14:textId="77777777" w:rsidR="003C750A" w:rsidRDefault="00F7367D">
      <w:pPr>
        <w:widowControl w:val="0"/>
        <w:pBdr>
          <w:top w:val="nil"/>
          <w:left w:val="nil"/>
          <w:bottom w:val="nil"/>
          <w:right w:val="nil"/>
          <w:between w:val="nil"/>
        </w:pBdr>
        <w:ind w:right="450"/>
        <w:rPr>
          <w:rFonts w:ascii="Calibri" w:eastAsia="Calibri" w:hAnsi="Calibri" w:cs="Calibri"/>
          <w:color w:val="000000"/>
          <w:sz w:val="36"/>
          <w:szCs w:val="36"/>
        </w:rPr>
      </w:pPr>
      <w:r>
        <w:rPr>
          <w:rFonts w:ascii="Calibri" w:eastAsia="Calibri" w:hAnsi="Calibri" w:cs="Calibri"/>
          <w:b/>
          <w:color w:val="000000"/>
          <w:sz w:val="36"/>
          <w:szCs w:val="36"/>
        </w:rPr>
        <w:t>District 5:</w:t>
      </w:r>
      <w:r>
        <w:rPr>
          <w:rFonts w:ascii="Calibri" w:eastAsia="Calibri" w:hAnsi="Calibri" w:cs="Calibri"/>
          <w:color w:val="000000"/>
          <w:sz w:val="36"/>
          <w:szCs w:val="36"/>
        </w:rPr>
        <w:t xml:space="preserve"> </w:t>
      </w:r>
      <w:r>
        <w:rPr>
          <w:rFonts w:ascii="Calibri" w:eastAsia="Calibri" w:hAnsi="Calibri" w:cs="Calibri"/>
          <w:b/>
          <w:color w:val="000000"/>
          <w:sz w:val="36"/>
          <w:szCs w:val="36"/>
        </w:rPr>
        <w:t xml:space="preserve">Jennifer Thurman </w:t>
      </w:r>
      <w:r>
        <w:rPr>
          <w:rFonts w:ascii="Calibri" w:eastAsia="Calibri" w:hAnsi="Calibri" w:cs="Calibri"/>
          <w:color w:val="000000"/>
          <w:sz w:val="36"/>
          <w:szCs w:val="36"/>
        </w:rPr>
        <w:t>(Alabama, Florida, Georgia, Kentucky, Mississippi, North Carolina, South Carolina, Puerto Rico, Tennessee)</w:t>
      </w:r>
    </w:p>
    <w:p w14:paraId="6A955954" w14:textId="77777777" w:rsidR="003C750A" w:rsidRDefault="003C750A">
      <w:pPr>
        <w:widowControl w:val="0"/>
        <w:pBdr>
          <w:top w:val="nil"/>
          <w:left w:val="nil"/>
          <w:bottom w:val="nil"/>
          <w:right w:val="nil"/>
          <w:between w:val="nil"/>
        </w:pBdr>
        <w:ind w:right="450"/>
        <w:rPr>
          <w:rFonts w:ascii="Calibri" w:eastAsia="Calibri" w:hAnsi="Calibri" w:cs="Calibri"/>
          <w:b/>
          <w:color w:val="000000"/>
          <w:sz w:val="36"/>
          <w:szCs w:val="36"/>
        </w:rPr>
      </w:pPr>
    </w:p>
    <w:p w14:paraId="7E90D11D" w14:textId="77777777" w:rsidR="003C750A" w:rsidRDefault="00F7367D">
      <w:pPr>
        <w:widowControl w:val="0"/>
        <w:pBdr>
          <w:top w:val="nil"/>
          <w:left w:val="nil"/>
          <w:bottom w:val="nil"/>
          <w:right w:val="nil"/>
          <w:between w:val="nil"/>
        </w:pBdr>
        <w:ind w:right="450"/>
        <w:rPr>
          <w:rFonts w:ascii="Calibri" w:eastAsia="Calibri" w:hAnsi="Calibri" w:cs="Calibri"/>
          <w:color w:val="000000"/>
          <w:sz w:val="36"/>
          <w:szCs w:val="36"/>
        </w:rPr>
      </w:pPr>
      <w:r>
        <w:rPr>
          <w:rFonts w:ascii="Calibri" w:eastAsia="Calibri" w:hAnsi="Calibri" w:cs="Calibri"/>
          <w:b/>
          <w:color w:val="000000"/>
          <w:sz w:val="36"/>
          <w:szCs w:val="36"/>
        </w:rPr>
        <w:t>District 6</w:t>
      </w:r>
      <w:r>
        <w:rPr>
          <w:rFonts w:ascii="Calibri" w:eastAsia="Calibri" w:hAnsi="Calibri" w:cs="Calibri"/>
          <w:color w:val="000000"/>
          <w:sz w:val="36"/>
          <w:szCs w:val="36"/>
        </w:rPr>
        <w:t xml:space="preserve">: </w:t>
      </w:r>
      <w:r>
        <w:rPr>
          <w:rFonts w:ascii="Calibri" w:eastAsia="Calibri" w:hAnsi="Calibri" w:cs="Calibri"/>
          <w:b/>
          <w:color w:val="000000"/>
          <w:sz w:val="36"/>
          <w:szCs w:val="36"/>
        </w:rPr>
        <w:t xml:space="preserve">Joe Greene </w:t>
      </w:r>
      <w:r>
        <w:rPr>
          <w:rFonts w:ascii="Calibri" w:eastAsia="Calibri" w:hAnsi="Calibri" w:cs="Calibri"/>
          <w:color w:val="000000"/>
          <w:sz w:val="36"/>
          <w:szCs w:val="36"/>
        </w:rPr>
        <w:t>(Delaware, Maryland, New Jersey, Ohio, Pennsylvania, Virgin Islands, Virginia, West Virginia, Washington D.C.)</w:t>
      </w:r>
    </w:p>
    <w:p w14:paraId="14B3516E" w14:textId="77777777" w:rsidR="003C750A" w:rsidRDefault="003C750A">
      <w:pPr>
        <w:shd w:val="clear" w:color="auto" w:fill="FFFFFF"/>
        <w:jc w:val="center"/>
        <w:rPr>
          <w:rFonts w:ascii="Calibri" w:eastAsia="Calibri" w:hAnsi="Calibri" w:cs="Calibri"/>
          <w:b/>
          <w:sz w:val="36"/>
          <w:szCs w:val="36"/>
        </w:rPr>
      </w:pPr>
    </w:p>
    <w:p w14:paraId="3E47A13C" w14:textId="77777777" w:rsidR="003C750A" w:rsidRDefault="00F7367D">
      <w:pPr>
        <w:shd w:val="clear" w:color="auto" w:fill="FFFFFF"/>
        <w:jc w:val="center"/>
        <w:rPr>
          <w:rFonts w:ascii="Calibri" w:eastAsia="Calibri" w:hAnsi="Calibri" w:cs="Calibri"/>
          <w:color w:val="000000"/>
          <w:sz w:val="36"/>
          <w:szCs w:val="36"/>
        </w:rPr>
      </w:pPr>
      <w:r>
        <w:rPr>
          <w:rFonts w:ascii="Calibri" w:eastAsia="Calibri" w:hAnsi="Calibri" w:cs="Calibri"/>
          <w:color w:val="000000"/>
          <w:sz w:val="36"/>
          <w:szCs w:val="36"/>
        </w:rPr>
        <w:t xml:space="preserve">Newsletter editor Meg Robertson: </w:t>
      </w:r>
    </w:p>
    <w:p w14:paraId="5D013E15" w14:textId="77777777" w:rsidR="003C750A" w:rsidRDefault="00F7367D">
      <w:pPr>
        <w:shd w:val="clear" w:color="auto" w:fill="FFFFFF"/>
        <w:jc w:val="center"/>
        <w:rPr>
          <w:rFonts w:ascii="Calibri" w:eastAsia="Calibri" w:hAnsi="Calibri" w:cs="Calibri"/>
          <w:color w:val="000000"/>
          <w:sz w:val="36"/>
          <w:szCs w:val="36"/>
        </w:rPr>
      </w:pPr>
      <w:hyperlink r:id="rId68">
        <w:r>
          <w:rPr>
            <w:rFonts w:ascii="Calibri" w:eastAsia="Calibri" w:hAnsi="Calibri" w:cs="Calibri"/>
            <w:color w:val="0000FF"/>
            <w:sz w:val="36"/>
            <w:szCs w:val="36"/>
            <w:u w:val="single"/>
          </w:rPr>
          <w:t>Mobilitymeg@aol.com</w:t>
        </w:r>
      </w:hyperlink>
      <w:r>
        <w:rPr>
          <w:rFonts w:ascii="Calibri" w:eastAsia="Calibri" w:hAnsi="Calibri" w:cs="Calibri"/>
          <w:color w:val="000000"/>
          <w:sz w:val="36"/>
          <w:szCs w:val="36"/>
        </w:rPr>
        <w:t xml:space="preserve"> or </w:t>
      </w:r>
      <w:hyperlink r:id="rId69">
        <w:r>
          <w:rPr>
            <w:rFonts w:ascii="Calibri" w:eastAsia="Calibri" w:hAnsi="Calibri" w:cs="Calibri"/>
            <w:color w:val="000000"/>
            <w:sz w:val="36"/>
            <w:szCs w:val="36"/>
            <w:u w:val="single"/>
          </w:rPr>
          <w:t>aeromdivision@gmail.com</w:t>
        </w:r>
      </w:hyperlink>
      <w:r>
        <w:rPr>
          <w:rFonts w:ascii="Calibri" w:eastAsia="Calibri" w:hAnsi="Calibri" w:cs="Calibri"/>
          <w:color w:val="000000"/>
          <w:sz w:val="36"/>
          <w:szCs w:val="36"/>
        </w:rPr>
        <w:t>.</w:t>
      </w:r>
    </w:p>
    <w:p w14:paraId="13B789D1" w14:textId="77777777" w:rsidR="003C750A" w:rsidRDefault="00F7367D">
      <w:pPr>
        <w:shd w:val="clear" w:color="auto" w:fill="FFFFFF"/>
        <w:jc w:val="center"/>
        <w:rPr>
          <w:rFonts w:ascii="Calibri" w:eastAsia="Calibri" w:hAnsi="Calibri" w:cs="Calibri"/>
          <w:color w:val="000000"/>
          <w:sz w:val="36"/>
          <w:szCs w:val="36"/>
        </w:rPr>
      </w:pPr>
      <w:r>
        <w:rPr>
          <w:rFonts w:ascii="Calibri" w:eastAsia="Calibri" w:hAnsi="Calibri" w:cs="Calibri"/>
          <w:color w:val="000000"/>
          <w:sz w:val="36"/>
          <w:szCs w:val="36"/>
        </w:rPr>
        <w:t>Please report any errors to the Newsletter Editor.</w:t>
      </w:r>
    </w:p>
    <w:p w14:paraId="032ED6C5" w14:textId="77777777" w:rsidR="003C750A" w:rsidRDefault="003C750A">
      <w:pPr>
        <w:shd w:val="clear" w:color="auto" w:fill="FFFFFF"/>
        <w:jc w:val="center"/>
        <w:rPr>
          <w:rFonts w:ascii="Calibri" w:eastAsia="Calibri" w:hAnsi="Calibri" w:cs="Calibri"/>
          <w:sz w:val="36"/>
          <w:szCs w:val="36"/>
        </w:rPr>
      </w:pPr>
    </w:p>
    <w:p w14:paraId="36F1EDC0" w14:textId="77777777" w:rsidR="003C750A" w:rsidRDefault="00F7367D">
      <w:pPr>
        <w:shd w:val="clear" w:color="auto" w:fill="FFFFFF"/>
        <w:jc w:val="center"/>
        <w:rPr>
          <w:rFonts w:ascii="Calibri" w:eastAsia="Calibri" w:hAnsi="Calibri" w:cs="Calibri"/>
          <w:b/>
          <w:sz w:val="36"/>
          <w:szCs w:val="36"/>
        </w:rPr>
      </w:pPr>
      <w:r>
        <w:rPr>
          <w:rFonts w:ascii="Calibri" w:eastAsia="Calibri" w:hAnsi="Calibri" w:cs="Calibri"/>
          <w:b/>
          <w:sz w:val="36"/>
          <w:szCs w:val="36"/>
          <w:highlight w:val="yellow"/>
        </w:rPr>
        <w:t xml:space="preserve">Next newsletter deadline: </w:t>
      </w:r>
      <w:r>
        <w:rPr>
          <w:rFonts w:ascii="Calibri" w:eastAsia="Calibri" w:hAnsi="Calibri" w:cs="Calibri"/>
          <w:b/>
          <w:sz w:val="36"/>
          <w:szCs w:val="36"/>
        </w:rPr>
        <w:t xml:space="preserve"> March 1, 2025, </w:t>
      </w:r>
      <w:r>
        <w:rPr>
          <w:rFonts w:ascii="Calibri" w:eastAsia="Calibri" w:hAnsi="Calibri" w:cs="Calibri"/>
          <w:sz w:val="36"/>
          <w:szCs w:val="36"/>
        </w:rPr>
        <w:t>however submissions are welcomed at any time!</w:t>
      </w:r>
      <w:r>
        <w:rPr>
          <w:rFonts w:ascii="Calibri" w:eastAsia="Calibri" w:hAnsi="Calibri" w:cs="Calibri"/>
          <w:b/>
          <w:sz w:val="36"/>
          <w:szCs w:val="36"/>
        </w:rPr>
        <w:t xml:space="preserve"> </w:t>
      </w:r>
    </w:p>
    <w:sectPr w:rsidR="003C750A">
      <w:footerReference w:type="default" r:id="rId70"/>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718685" w14:textId="77777777" w:rsidR="00F7367D" w:rsidRDefault="00F7367D">
      <w:r>
        <w:separator/>
      </w:r>
    </w:p>
  </w:endnote>
  <w:endnote w:type="continuationSeparator" w:id="0">
    <w:p w14:paraId="588AA4E4" w14:textId="77777777" w:rsidR="00F7367D" w:rsidRDefault="00F73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510BD106-6600-2146-8EE9-57045B9FDCB1}"/>
  </w:font>
  <w:font w:name="Courier New">
    <w:panose1 w:val="02070309020205020404"/>
    <w:charset w:val="00"/>
    <w:family w:val="modern"/>
    <w:pitch w:val="fixed"/>
    <w:sig w:usb0="E0002AFF" w:usb1="C0007843" w:usb2="00000009" w:usb3="00000000" w:csb0="000001FF" w:csb1="00000000"/>
    <w:embedRegular r:id="rId2" w:fontKey="{1327DDBE-0DD8-6443-8384-CD1FF24F9366}"/>
  </w:font>
  <w:font w:name="Times New Roman">
    <w:panose1 w:val="02020603050405020304"/>
    <w:charset w:val="00"/>
    <w:family w:val="roman"/>
    <w:pitch w:val="variable"/>
    <w:sig w:usb0="E0002EFF" w:usb1="C000785B" w:usb2="00000009" w:usb3="00000000" w:csb0="000001FF" w:csb1="00000000"/>
    <w:embedRegular r:id="rId3" w:fontKey="{C63DDA4C-2ACF-EF4E-ACB4-40EAF983DC06}"/>
    <w:embedBold r:id="rId4" w:fontKey="{FEB8275B-BA98-4641-929C-86E8C06C9FC8}"/>
    <w:embedItalic r:id="rId5" w:fontKey="{22F1EF0A-A9B0-D84E-8C5F-D9F537B6FC5D}"/>
  </w:font>
  <w:font w:name="Calibri">
    <w:panose1 w:val="020F0502020204030204"/>
    <w:charset w:val="00"/>
    <w:family w:val="swiss"/>
    <w:pitch w:val="variable"/>
    <w:sig w:usb0="E4002EFF" w:usb1="C200247B" w:usb2="00000009" w:usb3="00000000" w:csb0="000001FF" w:csb1="00000000"/>
    <w:embedRegular r:id="rId6" w:fontKey="{DD3D5F35-5D55-EB4E-8609-3FFA489B179D}"/>
    <w:embedBold r:id="rId7" w:fontKey="{CEF15C27-C2CF-144C-BBF5-0ACE7009B73B}"/>
    <w:embedItalic r:id="rId8" w:fontKey="{89566A2D-B1E7-C345-92F9-574D58448831}"/>
    <w:embedBoldItalic r:id="rId9" w:fontKey="{5A6F23BC-3396-3B4D-ACA2-F4D3B2AC0B14}"/>
  </w:font>
  <w:font w:name="Georgia">
    <w:panose1 w:val="02040502050405020303"/>
    <w:charset w:val="00"/>
    <w:family w:val="roman"/>
    <w:pitch w:val="variable"/>
    <w:sig w:usb0="00000287" w:usb1="00000000" w:usb2="00000000" w:usb3="00000000" w:csb0="0000009F" w:csb1="00000000"/>
    <w:embedRegular r:id="rId10" w:fontKey="{EC9E464C-F16B-1640-A373-946320E9A243}"/>
    <w:embedItalic r:id="rId11" w:fontKey="{D281F925-F346-894A-BC91-9EDD5ED2A253}"/>
  </w:font>
  <w:font w:name="Arial">
    <w:panose1 w:val="020B0604020202020204"/>
    <w:charset w:val="00"/>
    <w:family w:val="swiss"/>
    <w:pitch w:val="variable"/>
    <w:sig w:usb0="E0002AFF" w:usb1="C0007843" w:usb2="00000009" w:usb3="00000000" w:csb0="000001FF" w:csb1="00000000"/>
    <w:embedRegular r:id="rId12" w:fontKey="{33485AC0-47A6-3143-91DC-5F48A01D11A7}"/>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embedRegular r:id="rId16" w:fontKey="{8D69B421-3A16-F340-80A7-5FF6AEA8FD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758FB" w14:textId="77777777" w:rsidR="003C750A" w:rsidRDefault="00F7367D">
    <w:pPr>
      <w:rPr>
        <w:rFonts w:ascii="Arial" w:eastAsia="Arial" w:hAnsi="Arial" w:cs="Arial"/>
      </w:rPr>
    </w:pPr>
    <w:r>
      <w:rPr>
        <w:rFonts w:ascii="Arial" w:eastAsia="Arial" w:hAnsi="Arial" w:cs="Arial"/>
      </w:rPr>
      <w:t>O&amp;M Newsletter January 2025 Volume 28 No. 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B894D" w14:textId="77777777" w:rsidR="003C750A" w:rsidRDefault="00F7367D">
    <w:pPr>
      <w:tabs>
        <w:tab w:val="center" w:pos="4680"/>
        <w:tab w:val="right" w:pos="9360"/>
      </w:tabs>
      <w:jc w:val="center"/>
    </w:pPr>
    <w:r>
      <w:rPr>
        <w:rFonts w:ascii="Calibri" w:eastAsia="Calibri" w:hAnsi="Calibri" w:cs="Calibri"/>
      </w:rPr>
      <w:t>AER Orientation and Mobility Newsletter Volume 28 No.1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B94B74" w14:textId="77777777" w:rsidR="00F7367D" w:rsidRDefault="00F7367D">
      <w:r>
        <w:separator/>
      </w:r>
    </w:p>
  </w:footnote>
  <w:footnote w:type="continuationSeparator" w:id="0">
    <w:p w14:paraId="295E8AD5" w14:textId="77777777" w:rsidR="00F7367D" w:rsidRDefault="00F736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57317"/>
    <w:multiLevelType w:val="multilevel"/>
    <w:tmpl w:val="290409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3AC5539"/>
    <w:multiLevelType w:val="multilevel"/>
    <w:tmpl w:val="48F2EE32"/>
    <w:lvl w:ilvl="0">
      <w:start w:val="1"/>
      <w:numFmt w:val="bullet"/>
      <w:lvlText w:val="●"/>
      <w:lvlJc w:val="left"/>
      <w:pPr>
        <w:ind w:left="1440" w:hanging="360"/>
      </w:pPr>
      <w:rPr>
        <w:rFonts w:ascii="Noto Sans Symbols" w:eastAsia="Noto Sans Symbols" w:hAnsi="Noto Sans Symbols" w:cs="Noto Sans Symbols"/>
        <w:sz w:val="20"/>
        <w:szCs w:val="20"/>
      </w:rPr>
    </w:lvl>
    <w:lvl w:ilvl="1">
      <w:start w:val="1"/>
      <w:numFmt w:val="bullet"/>
      <w:lvlText w:val="o"/>
      <w:lvlJc w:val="left"/>
      <w:pPr>
        <w:ind w:left="2160" w:hanging="360"/>
      </w:pPr>
      <w:rPr>
        <w:rFonts w:ascii="Courier New" w:eastAsia="Courier New" w:hAnsi="Courier New" w:cs="Courier New"/>
        <w:sz w:val="20"/>
        <w:szCs w:val="20"/>
      </w:rPr>
    </w:lvl>
    <w:lvl w:ilvl="2">
      <w:start w:val="1"/>
      <w:numFmt w:val="bullet"/>
      <w:lvlText w:val="▪"/>
      <w:lvlJc w:val="left"/>
      <w:pPr>
        <w:ind w:left="2880" w:hanging="360"/>
      </w:pPr>
      <w:rPr>
        <w:rFonts w:ascii="Noto Sans Symbols" w:eastAsia="Noto Sans Symbols" w:hAnsi="Noto Sans Symbols" w:cs="Noto Sans Symbols"/>
        <w:sz w:val="20"/>
        <w:szCs w:val="20"/>
      </w:rPr>
    </w:lvl>
    <w:lvl w:ilvl="3">
      <w:start w:val="1"/>
      <w:numFmt w:val="bullet"/>
      <w:lvlText w:val="▪"/>
      <w:lvlJc w:val="left"/>
      <w:pPr>
        <w:ind w:left="3600" w:hanging="360"/>
      </w:pPr>
      <w:rPr>
        <w:rFonts w:ascii="Noto Sans Symbols" w:eastAsia="Noto Sans Symbols" w:hAnsi="Noto Sans Symbols" w:cs="Noto Sans Symbols"/>
        <w:sz w:val="20"/>
        <w:szCs w:val="20"/>
      </w:rPr>
    </w:lvl>
    <w:lvl w:ilvl="4">
      <w:start w:val="1"/>
      <w:numFmt w:val="bullet"/>
      <w:lvlText w:val="▪"/>
      <w:lvlJc w:val="left"/>
      <w:pPr>
        <w:ind w:left="4320" w:hanging="360"/>
      </w:pPr>
      <w:rPr>
        <w:rFonts w:ascii="Noto Sans Symbols" w:eastAsia="Noto Sans Symbols" w:hAnsi="Noto Sans Symbols" w:cs="Noto Sans Symbols"/>
        <w:sz w:val="20"/>
        <w:szCs w:val="20"/>
      </w:rPr>
    </w:lvl>
    <w:lvl w:ilvl="5">
      <w:start w:val="1"/>
      <w:numFmt w:val="bullet"/>
      <w:lvlText w:val="▪"/>
      <w:lvlJc w:val="left"/>
      <w:pPr>
        <w:ind w:left="5040" w:hanging="360"/>
      </w:pPr>
      <w:rPr>
        <w:rFonts w:ascii="Noto Sans Symbols" w:eastAsia="Noto Sans Symbols" w:hAnsi="Noto Sans Symbols" w:cs="Noto Sans Symbols"/>
        <w:sz w:val="20"/>
        <w:szCs w:val="20"/>
      </w:rPr>
    </w:lvl>
    <w:lvl w:ilvl="6">
      <w:start w:val="1"/>
      <w:numFmt w:val="bullet"/>
      <w:lvlText w:val="▪"/>
      <w:lvlJc w:val="left"/>
      <w:pPr>
        <w:ind w:left="5760" w:hanging="360"/>
      </w:pPr>
      <w:rPr>
        <w:rFonts w:ascii="Noto Sans Symbols" w:eastAsia="Noto Sans Symbols" w:hAnsi="Noto Sans Symbols" w:cs="Noto Sans Symbols"/>
        <w:sz w:val="20"/>
        <w:szCs w:val="20"/>
      </w:rPr>
    </w:lvl>
    <w:lvl w:ilvl="7">
      <w:start w:val="1"/>
      <w:numFmt w:val="bullet"/>
      <w:lvlText w:val="▪"/>
      <w:lvlJc w:val="left"/>
      <w:pPr>
        <w:ind w:left="6480" w:hanging="360"/>
      </w:pPr>
      <w:rPr>
        <w:rFonts w:ascii="Noto Sans Symbols" w:eastAsia="Noto Sans Symbols" w:hAnsi="Noto Sans Symbols" w:cs="Noto Sans Symbols"/>
        <w:sz w:val="20"/>
        <w:szCs w:val="20"/>
      </w:rPr>
    </w:lvl>
    <w:lvl w:ilvl="8">
      <w:start w:val="1"/>
      <w:numFmt w:val="bullet"/>
      <w:lvlText w:val="▪"/>
      <w:lvlJc w:val="left"/>
      <w:pPr>
        <w:ind w:left="7200" w:hanging="360"/>
      </w:pPr>
      <w:rPr>
        <w:rFonts w:ascii="Noto Sans Symbols" w:eastAsia="Noto Sans Symbols" w:hAnsi="Noto Sans Symbols" w:cs="Noto Sans Symbols"/>
        <w:sz w:val="20"/>
        <w:szCs w:val="20"/>
      </w:rPr>
    </w:lvl>
  </w:abstractNum>
  <w:abstractNum w:abstractNumId="2" w15:restartNumberingAfterBreak="0">
    <w:nsid w:val="1DB56F81"/>
    <w:multiLevelType w:val="multilevel"/>
    <w:tmpl w:val="F9028C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CF96448"/>
    <w:multiLevelType w:val="multilevel"/>
    <w:tmpl w:val="B16E58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905800802">
    <w:abstractNumId w:val="1"/>
  </w:num>
  <w:num w:numId="2" w16cid:durableId="1951547178">
    <w:abstractNumId w:val="3"/>
  </w:num>
  <w:num w:numId="3" w16cid:durableId="328866939">
    <w:abstractNumId w:val="2"/>
  </w:num>
  <w:num w:numId="4" w16cid:durableId="1309435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50A"/>
    <w:rsid w:val="003C750A"/>
    <w:rsid w:val="00A820B5"/>
    <w:rsid w:val="00F73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B434870"/>
  <w15:docId w15:val="{44BE0011-0FC8-2C42-BA79-F00AFF8D8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D39"/>
  </w:style>
  <w:style w:type="paragraph" w:styleId="Heading1">
    <w:name w:val="heading 1"/>
    <w:basedOn w:val="Normal"/>
    <w:next w:val="Normal"/>
    <w:link w:val="Heading1Char"/>
    <w:uiPriority w:val="9"/>
    <w:qFormat/>
    <w:pPr>
      <w:keepNext/>
      <w:keepLines/>
      <w:pBdr>
        <w:top w:val="nil"/>
        <w:left w:val="nil"/>
        <w:bottom w:val="nil"/>
        <w:right w:val="nil"/>
        <w:between w:val="nil"/>
      </w:pBdr>
      <w:spacing w:before="480"/>
      <w:outlineLvl w:val="0"/>
    </w:pPr>
    <w:rPr>
      <w:rFonts w:ascii="Calibri" w:eastAsia="Calibri" w:hAnsi="Calibri" w:cs="Calibri"/>
      <w:b/>
      <w:color w:val="2C4F8E"/>
      <w:sz w:val="32"/>
      <w:szCs w:val="32"/>
    </w:rPr>
  </w:style>
  <w:style w:type="paragraph" w:styleId="Heading2">
    <w:name w:val="heading 2"/>
    <w:basedOn w:val="Normal"/>
    <w:next w:val="Normal"/>
    <w:uiPriority w:val="9"/>
    <w:semiHidden/>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semiHidden/>
    <w:unhideWhenUsed/>
    <w:qFormat/>
    <w:pPr>
      <w:keepNext/>
      <w:keepLines/>
      <w:spacing w:before="40"/>
      <w:outlineLvl w:val="2"/>
    </w:pPr>
    <w:rPr>
      <w:rFonts w:ascii="Calibri" w:eastAsia="Calibri" w:hAnsi="Calibri" w:cs="Calibri"/>
      <w:color w:val="1F3863"/>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color w:val="2F5496"/>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591732"/>
    <w:rPr>
      <w:color w:val="0000FF"/>
      <w:u w:val="single"/>
    </w:rPr>
  </w:style>
  <w:style w:type="character" w:customStyle="1" w:styleId="apple-converted-space">
    <w:name w:val="apple-converted-space"/>
    <w:basedOn w:val="DefaultParagraphFont"/>
    <w:rsid w:val="00B42E3A"/>
  </w:style>
  <w:style w:type="character" w:styleId="Strong">
    <w:name w:val="Strong"/>
    <w:basedOn w:val="DefaultParagraphFont"/>
    <w:uiPriority w:val="22"/>
    <w:qFormat/>
    <w:rsid w:val="00B42E3A"/>
    <w:rPr>
      <w:b/>
      <w:bCs/>
    </w:rPr>
  </w:style>
  <w:style w:type="character" w:styleId="UnresolvedMention">
    <w:name w:val="Unresolved Mention"/>
    <w:basedOn w:val="DefaultParagraphFont"/>
    <w:uiPriority w:val="99"/>
    <w:semiHidden/>
    <w:unhideWhenUsed/>
    <w:rsid w:val="0088144F"/>
    <w:rPr>
      <w:color w:val="605E5C"/>
      <w:shd w:val="clear" w:color="auto" w:fill="E1DFDD"/>
    </w:rPr>
  </w:style>
  <w:style w:type="character" w:styleId="FollowedHyperlink">
    <w:name w:val="FollowedHyperlink"/>
    <w:basedOn w:val="DefaultParagraphFont"/>
    <w:uiPriority w:val="99"/>
    <w:semiHidden/>
    <w:unhideWhenUsed/>
    <w:rsid w:val="00385A01"/>
    <w:rPr>
      <w:color w:val="800080" w:themeColor="followedHyperlink"/>
      <w:u w:val="single"/>
    </w:rPr>
  </w:style>
  <w:style w:type="paragraph" w:styleId="NormalWeb">
    <w:name w:val="Normal (Web)"/>
    <w:basedOn w:val="Normal"/>
    <w:uiPriority w:val="99"/>
    <w:unhideWhenUsed/>
    <w:rsid w:val="00DE6AF6"/>
    <w:pPr>
      <w:spacing w:before="100" w:beforeAutospacing="1" w:after="100" w:afterAutospacing="1"/>
    </w:pPr>
  </w:style>
  <w:style w:type="character" w:styleId="Emphasis">
    <w:name w:val="Emphasis"/>
    <w:basedOn w:val="DefaultParagraphFont"/>
    <w:uiPriority w:val="20"/>
    <w:qFormat/>
    <w:rsid w:val="00517535"/>
    <w:rPr>
      <w:i/>
      <w:iCs/>
    </w:rPr>
  </w:style>
  <w:style w:type="paragraph" w:styleId="ListParagraph">
    <w:name w:val="List Paragraph"/>
    <w:basedOn w:val="Normal"/>
    <w:uiPriority w:val="34"/>
    <w:qFormat/>
    <w:rsid w:val="00927D14"/>
    <w:pPr>
      <w:spacing w:before="100" w:beforeAutospacing="1" w:after="100" w:afterAutospacing="1"/>
    </w:pPr>
  </w:style>
  <w:style w:type="paragraph" w:customStyle="1" w:styleId="mgb-sm">
    <w:name w:val="mgb-sm"/>
    <w:basedOn w:val="Normal"/>
    <w:rsid w:val="0085360D"/>
    <w:pPr>
      <w:spacing w:before="100" w:beforeAutospacing="1" w:after="100" w:afterAutospacing="1"/>
    </w:pPr>
  </w:style>
  <w:style w:type="paragraph" w:styleId="Header">
    <w:name w:val="header"/>
    <w:basedOn w:val="Normal"/>
    <w:link w:val="HeaderChar"/>
    <w:uiPriority w:val="99"/>
    <w:unhideWhenUsed/>
    <w:rsid w:val="00E82CDD"/>
    <w:pPr>
      <w:tabs>
        <w:tab w:val="center" w:pos="4680"/>
        <w:tab w:val="right" w:pos="9360"/>
      </w:tabs>
    </w:pPr>
  </w:style>
  <w:style w:type="character" w:customStyle="1" w:styleId="HeaderChar">
    <w:name w:val="Header Char"/>
    <w:basedOn w:val="DefaultParagraphFont"/>
    <w:link w:val="Header"/>
    <w:uiPriority w:val="99"/>
    <w:rsid w:val="00E82CDD"/>
  </w:style>
  <w:style w:type="paragraph" w:styleId="Footer">
    <w:name w:val="footer"/>
    <w:basedOn w:val="Normal"/>
    <w:link w:val="FooterChar"/>
    <w:uiPriority w:val="99"/>
    <w:unhideWhenUsed/>
    <w:rsid w:val="00E82CDD"/>
    <w:pPr>
      <w:tabs>
        <w:tab w:val="center" w:pos="4680"/>
        <w:tab w:val="right" w:pos="9360"/>
      </w:tabs>
    </w:pPr>
  </w:style>
  <w:style w:type="character" w:customStyle="1" w:styleId="FooterChar">
    <w:name w:val="Footer Char"/>
    <w:basedOn w:val="DefaultParagraphFont"/>
    <w:link w:val="Footer"/>
    <w:uiPriority w:val="99"/>
    <w:rsid w:val="00E82CDD"/>
  </w:style>
  <w:style w:type="paragraph" w:customStyle="1" w:styleId="paragraph">
    <w:name w:val="paragraph"/>
    <w:basedOn w:val="Normal"/>
    <w:rsid w:val="00946E36"/>
    <w:pPr>
      <w:spacing w:before="100" w:beforeAutospacing="1" w:after="100" w:afterAutospacing="1"/>
    </w:pPr>
  </w:style>
  <w:style w:type="character" w:customStyle="1" w:styleId="normaltextrun">
    <w:name w:val="normaltextrun"/>
    <w:basedOn w:val="DefaultParagraphFont"/>
    <w:rsid w:val="00946E36"/>
  </w:style>
  <w:style w:type="character" w:customStyle="1" w:styleId="eop">
    <w:name w:val="eop"/>
    <w:basedOn w:val="DefaultParagraphFont"/>
    <w:rsid w:val="00946E36"/>
  </w:style>
  <w:style w:type="paragraph" w:customStyle="1" w:styleId="whitespace-pre-wrap">
    <w:name w:val="whitespace-pre-wrap"/>
    <w:basedOn w:val="Normal"/>
    <w:rsid w:val="00E37FB3"/>
    <w:pPr>
      <w:spacing w:before="100" w:beforeAutospacing="1" w:after="100" w:afterAutospacing="1"/>
    </w:pPr>
  </w:style>
  <w:style w:type="character" w:customStyle="1" w:styleId="TitleChar">
    <w:name w:val="Title Char"/>
    <w:basedOn w:val="DefaultParagraphFont"/>
    <w:link w:val="Title"/>
    <w:uiPriority w:val="10"/>
    <w:rsid w:val="00416011"/>
    <w:rPr>
      <w:b/>
      <w:sz w:val="72"/>
      <w:szCs w:val="72"/>
    </w:rPr>
  </w:style>
  <w:style w:type="character" w:customStyle="1" w:styleId="Heading1Char">
    <w:name w:val="Heading 1 Char"/>
    <w:basedOn w:val="DefaultParagraphFont"/>
    <w:link w:val="Heading1"/>
    <w:uiPriority w:val="9"/>
    <w:rsid w:val="0045580B"/>
    <w:rPr>
      <w:rFonts w:ascii="Calibri" w:eastAsia="Calibri" w:hAnsi="Calibri" w:cs="Calibri"/>
      <w:b/>
      <w:color w:val="2C4F8E"/>
      <w:sz w:val="32"/>
      <w:szCs w:val="32"/>
    </w:rPr>
  </w:style>
  <w:style w:type="paragraph" w:styleId="Revision">
    <w:name w:val="Revision"/>
    <w:hidden/>
    <w:uiPriority w:val="99"/>
    <w:semiHidden/>
    <w:rsid w:val="003648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mailto:JDuncan.visionom@gmail.com" TargetMode="External"/><Relationship Id="rId21" Type="http://schemas.openxmlformats.org/officeDocument/2006/relationships/hyperlink" Target="https://pacrim.coe.hawaii.edu/" TargetMode="External"/><Relationship Id="rId42" Type="http://schemas.openxmlformats.org/officeDocument/2006/relationships/hyperlink" Target="https://www.brailleinstitute.org/find-services/" TargetMode="External"/><Relationship Id="rId47" Type="http://schemas.openxmlformats.org/officeDocument/2006/relationships/image" Target="media/image2.png"/><Relationship Id="rId63" Type="http://schemas.openxmlformats.org/officeDocument/2006/relationships/hyperlink" Target="mailto:brett.oppegaard@hawaii.edu" TargetMode="External"/><Relationship Id="rId68" Type="http://schemas.openxmlformats.org/officeDocument/2006/relationships/hyperlink" Target="mailto:Mobilitymeg@aol.com" TargetMode="External"/><Relationship Id="rId2" Type="http://schemas.openxmlformats.org/officeDocument/2006/relationships/numbering" Target="numbering.xml"/><Relationship Id="rId16" Type="http://schemas.openxmlformats.org/officeDocument/2006/relationships/hyperlink" Target="mailto:AEROMDivision@gmail.com" TargetMode="External"/><Relationship Id="rId29" Type="http://schemas.openxmlformats.org/officeDocument/2006/relationships/hyperlink" Target="http://go.niu.edu/om-certification-info" TargetMode="External"/><Relationship Id="rId11" Type="http://schemas.openxmlformats.org/officeDocument/2006/relationships/hyperlink" Target="https://aerbvi.org/about/divisions/orientation-mobility-division/" TargetMode="External"/><Relationship Id="rId24" Type="http://schemas.openxmlformats.org/officeDocument/2006/relationships/hyperlink" Target="https://www.tsbvi.edu/events" TargetMode="External"/><Relationship Id="rId32" Type="http://schemas.openxmlformats.org/officeDocument/2006/relationships/hyperlink" Target="mailto:Amanda.Lannan@uky.edu" TargetMode="External"/><Relationship Id="rId37" Type="http://schemas.openxmlformats.org/officeDocument/2006/relationships/hyperlink" Target="http://www.blind.msstate.edu/" TargetMode="External"/><Relationship Id="rId40" Type="http://schemas.openxmlformats.org/officeDocument/2006/relationships/hyperlink" Target="https://www.brailleinstitute.org/find-services/youth/cane-quest/" TargetMode="External"/><Relationship Id="rId45" Type="http://schemas.openxmlformats.org/officeDocument/2006/relationships/hyperlink" Target="https://www.adapacific.org/" TargetMode="External"/><Relationship Id="rId53" Type="http://schemas.openxmlformats.org/officeDocument/2006/relationships/hyperlink" Target="https://www.fema.gov/sites/default/files/documents/fema_npd_planning-considerations-putting-people-first_2024.pdf" TargetMode="External"/><Relationship Id="rId58" Type="http://schemas.openxmlformats.org/officeDocument/2006/relationships/hyperlink" Target="https://www.habitatla.org/how-to-apply/disaster-relief/" TargetMode="External"/><Relationship Id="rId66" Type="http://schemas.openxmlformats.org/officeDocument/2006/relationships/hyperlink" Target="https://www.traveleyes-international.com" TargetMode="External"/><Relationship Id="rId74"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hyperlink" Target="http://brailleinstitute.org/la-wildfires" TargetMode="External"/><Relationship Id="rId19" Type="http://schemas.openxmlformats.org/officeDocument/2006/relationships/hyperlink" Target="https://www.ctebvi.org/conference/" TargetMode="External"/><Relationship Id="rId14" Type="http://schemas.openxmlformats.org/officeDocument/2006/relationships/hyperlink" Target="https://www.acvrep.org/newsitem?id=96" TargetMode="External"/><Relationship Id="rId22" Type="http://schemas.openxmlformats.org/officeDocument/2006/relationships/hyperlink" Target="https://seeitourway.org/services/catt/catt-events/" TargetMode="External"/><Relationship Id="rId27" Type="http://schemas.openxmlformats.org/officeDocument/2006/relationships/hyperlink" Target="http://www.iaer2025.com" TargetMode="External"/><Relationship Id="rId30" Type="http://schemas.openxmlformats.org/officeDocument/2006/relationships/hyperlink" Target="mailto:skelly@niu.edu" TargetMode="External"/><Relationship Id="rId35" Type="http://schemas.openxmlformats.org/officeDocument/2006/relationships/hyperlink" Target="https://www.access-board.gov/prowag/" TargetMode="External"/><Relationship Id="rId43" Type="http://schemas.openxmlformats.org/officeDocument/2006/relationships/hyperlink" Target="mailto:cburchett@isbvik12.org" TargetMode="External"/><Relationship Id="rId48" Type="http://schemas.openxmlformats.org/officeDocument/2006/relationships/hyperlink" Target="http://www.bpaindia.org" TargetMode="External"/><Relationship Id="rId56" Type="http://schemas.openxmlformats.org/officeDocument/2006/relationships/hyperlink" Target="https://www.calfund.org/funds/wildfire-recovery-fund/" TargetMode="External"/><Relationship Id="rId64" Type="http://schemas.openxmlformats.org/officeDocument/2006/relationships/hyperlink" Target="https://www.birdability.org/blind-birder-birdathon" TargetMode="External"/><Relationship Id="rId69" Type="http://schemas.openxmlformats.org/officeDocument/2006/relationships/hyperlink" Target="mailto:aeromdivision@gmail.com" TargetMode="External"/><Relationship Id="rId8" Type="http://schemas.openxmlformats.org/officeDocument/2006/relationships/image" Target="media/image1.png"/><Relationship Id="rId51" Type="http://schemas.openxmlformats.org/officeDocument/2006/relationships/hyperlink" Target="https://links-2.govdelivery.com/CL0/https:%2F%2Fwww.ready.gov%2Fwinter-ready/1/01010194523aee0b-16ce6586-a9e4-4839-9dbb-b8edaaefc35c-000000/2mvClBS4JchcoJuJIo7Q0GVgSIjrRcMSAQZj090ekjs=387"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somethinkofvalue.com/seneca-quotes/" TargetMode="External"/><Relationship Id="rId17" Type="http://schemas.openxmlformats.org/officeDocument/2006/relationships/hyperlink" Target="https://trb-annual-meeting.nationalacademies.org/" TargetMode="External"/><Relationship Id="rId25" Type="http://schemas.openxmlformats.org/officeDocument/2006/relationships/hyperlink" Target="https://www.tsbvi.edu/events" TargetMode="External"/><Relationship Id="rId33" Type="http://schemas.openxmlformats.org/officeDocument/2006/relationships/hyperlink" Target="mailto:nickleon86@gmail.com" TargetMode="External"/><Relationship Id="rId38" Type="http://schemas.openxmlformats.org/officeDocument/2006/relationships/hyperlink" Target="https://www.blind.msstate.edu/our-products/professional-resources" TargetMode="External"/><Relationship Id="rId46" Type="http://schemas.openxmlformats.org/officeDocument/2006/relationships/hyperlink" Target="https://aaafoundation.org/smc" TargetMode="External"/><Relationship Id="rId59" Type="http://schemas.openxmlformats.org/officeDocument/2006/relationships/hyperlink" Target="https://supportlafd.kindful.com" TargetMode="External"/><Relationship Id="rId67" Type="http://schemas.openxmlformats.org/officeDocument/2006/relationships/hyperlink" Target="mailto:aeromdivision@gmail.com" TargetMode="External"/><Relationship Id="rId20" Type="http://schemas.openxmlformats.org/officeDocument/2006/relationships/hyperlink" Target="https://web.cvent.com/event/c045dcf9-8172-4253-a8f0-28d665b95fe9/summary" TargetMode="External"/><Relationship Id="rId41" Type="http://schemas.openxmlformats.org/officeDocument/2006/relationships/hyperlink" Target="mailto:calvarez@seeitourway.org" TargetMode="External"/><Relationship Id="rId54" Type="http://schemas.openxmlformats.org/officeDocument/2006/relationships/hyperlink" Target="https://www.redcross.org" TargetMode="External"/><Relationship Id="rId62" Type="http://schemas.openxmlformats.org/officeDocument/2006/relationships/hyperlink" Target="https://4eqo4f5ab.cc.rs6.net/tn.jsp?f=001yQMf0yzY1BHAv1bTOa8_o-6Yk7fjqS4tp1VgPoBlhcT0i9TAwEonaiyqhZjZamMuxmdVbdu2sW4284DWPgXsHcXRpCPddt8TA1KrvJVqOuB_S0zwiLI-CZuHmWqpofJu2fAcIhQMHagubYVltRCXk34gsuzC5vSq_nHcFuN3X_V23uQa8NOTKGRub_XkAswdiENq4QUQRNGZnzyVw2S9i8U8X7ZA4Y-46RXzG8r90Ip-D26vs8A-rB6oJsfp-MdYFvBW_Bm4E6GEYkZ5XDlFa1gafnC1_YMqusZeZ9ntsld-zG5t6tPJD1Dg8OzWkxjDv1vXLqdrSKx20HaxqYoqHXUDackcut4g7F8b-nEyqD-yZGQ4_slGk3ySeOXM7zrztAenbUKIDBjPvZxuG2n7W0fn_Jk_miOr3npE4jYrcs1J4ksiXJSSOdClByY36pT_X0TqzCFYNEUwKYMKLE0AKqa0kN-KxzvTM0lTs0xLXMHntXKYTZQnm-kd1nOnVClGQ51dxMudsYiTumkKv0ZVYdUCdnEB2Sv0y11v_saTBmYpcz6-vEaYS0eySYW3QWqo154Mknw3WlLBFfn5NBCz6_y9gS82JX0kHI-mt3ac1KHBlSTcMeeuRddY-0pjBHOSpqjnSfE39NBNKiTdBFWnNJKPHjyEcMWlJnqXALXsyCFQQCdz1wfMFecTOzrYY1XsQd_psvsF4KAGb6E9Bf6sm-z2Pu_pmdAjUY_WWQSa99J0C0oBEs9JNOP7QdQ2BUlSroV8c_ekkjhMxAcodnF3TJ_NvABRPkSuF_7PBCAl0UzpKSNhWVBQ_1qHw2nfE3Ge7x8jN5ZXgdwyd8-wGxKqi4FzlWxTirLJVP58usX1Vnh6dPGfu4qkaPmanl1uayDsML5VauAyz2sumWlxcb5vULBI3oO2qKmpZr1b4IYw_zr3_493XYPXUOOndm3kbiZTsewD9Dq7j_Y-ClKyiL0MM2uS1Lcw9E1NXGg__gfEnhBqwIdK0BsVQZ8TiK_pxj9RmNXNjKyR9GG-599y9PEjcSsi7FJfWl2W&amp;c=cQeC-E54R04TmBJ29-lcHSo4iDPH71q_hYEADDqNlIgF1MCzf8oAKg==&amp;ch=4c-TIEMol4K2SfxSXHLsvpf6lKTa-UTcgf3RsKNruqrEFTwGQn8jNw==" TargetMode="External"/><Relationship Id="rId70" Type="http://schemas.openxmlformats.org/officeDocument/2006/relationships/footer" Target="footer2.xml"/><Relationship Id="rId75"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BlaschScholarship@gmail.com" TargetMode="External"/><Relationship Id="rId23" Type="http://schemas.openxmlformats.org/officeDocument/2006/relationships/hyperlink" Target="https://www.txaer.org/conference.html" TargetMode="External"/><Relationship Id="rId28" Type="http://schemas.openxmlformats.org/officeDocument/2006/relationships/hyperlink" Target="https://www.mstc.edu/lead-center" TargetMode="External"/><Relationship Id="rId36" Type="http://schemas.openxmlformats.org/officeDocument/2006/relationships/hyperlink" Target="https://artba.ispringmarket.com/content/638/info/2024_Applying_the_Americans_with_Disabilities_Act_to_Work_Zones?use_referrer=1" TargetMode="External"/><Relationship Id="rId49" Type="http://schemas.openxmlformats.org/officeDocument/2006/relationships/hyperlink" Target="https://www.ready.gov/winter-weather" TargetMode="External"/><Relationship Id="rId57" Type="http://schemas.openxmlformats.org/officeDocument/2006/relationships/hyperlink" Target="https://www.cafirefoundation.org/what-we-do/for-communities/disaster-relief" TargetMode="External"/><Relationship Id="rId10" Type="http://schemas.openxmlformats.org/officeDocument/2006/relationships/hyperlink" Target="http://www.aerbvi.org" TargetMode="External"/><Relationship Id="rId31" Type="http://schemas.openxmlformats.org/officeDocument/2006/relationships/hyperlink" Target="http://clicks.memberclicks-mail.net/ls/click?upn=u001.zQMtDyzPkxw9dikwotiInngMXfx-2BuCFdy4Zx8aSE9r-2Ft0vy1eIV2uHSRYUh86OLZPqS4XGwyyFMmn623-2BAV2RCxPQN0EIMYyMLyPtbbAaeapMsfC8zXyQEA7R6zwvDZf0hYL_eaQI6Vk6Mu3M5bY0QfW57PLWbqYZIdqiMRDcx73RcSS-2BIHty3p2SivjvIT1M1c9O8Lf4jvrC-2BFDpWZU0LiERm5X4YHq59gxy4UfGlZRMM14op-2FVBY7NHpyANQufxO5U9ES1VTmRYuTcA5-2BHDnn0rpFL1D0ypctQpwapz4H4pvXEaZyAwaa9rFGijikBM01JZYeAJabdqZh9K4CxQYPYLM8sciP-2FUogS70cZp6aNFz-2By2KwnYbjtaVO-2FyUrXyqOX2hdt8tjJgAu0dFUOkgjqaLL-2BJYwtcZB2ZkIQ2AYqFy8Yi-2BlZRxJxnl28pIAjMQvcH" TargetMode="External"/><Relationship Id="rId44" Type="http://schemas.openxmlformats.org/officeDocument/2006/relationships/hyperlink" Target="https://www.adapacific.org/subscribe/" TargetMode="External"/><Relationship Id="rId52" Type="http://schemas.openxmlformats.org/officeDocument/2006/relationships/hyperlink" Target="https://links-2.govdelivery.com/CL0/https:%2F%2Fwww.ready.gov%2Fes%2Fwinter-ready/1/01010194523aee0b-16ce6586-a9e4-4839-9dbb-b8edaaefc35c-000000/f8EyOdbfIEMBvtOyKKCbyEamOC1KdHfzR-R28J7A414=387" TargetMode="External"/><Relationship Id="rId60" Type="http://schemas.openxmlformats.org/officeDocument/2006/relationships/hyperlink" Target="https://www.lafoodbank.org" TargetMode="External"/><Relationship Id="rId65" Type="http://schemas.openxmlformats.org/officeDocument/2006/relationships/hyperlink" Target="http://www.americawalks.org" TargetMode="External"/><Relationship Id="rId73"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mailto:aer@aerbvi.org" TargetMode="External"/><Relationship Id="rId13" Type="http://schemas.openxmlformats.org/officeDocument/2006/relationships/hyperlink" Target="https://www.aerelearning.org/" TargetMode="External"/><Relationship Id="rId18" Type="http://schemas.openxmlformats.org/officeDocument/2006/relationships/hyperlink" Target="https://na.eventscloud.com/website/78425/" TargetMode="External"/><Relationship Id="rId39" Type="http://schemas.openxmlformats.org/officeDocument/2006/relationships/footer" Target="footer1.xml"/><Relationship Id="rId34" Type="http://schemas.openxmlformats.org/officeDocument/2006/relationships/hyperlink" Target="https://www.access-board.gov/prowag/" TargetMode="External"/><Relationship Id="rId50" Type="http://schemas.openxmlformats.org/officeDocument/2006/relationships/hyperlink" Target="https://links-2.govdelivery.com/CL0/https:%2F%2Fwww.ready.gov%2Ffema-app/1/01010194523aee0b-16ce6586-a9e4-4839-9dbb-b8edaaefc35c-000000/_HNwn38G1Ij1E9blLJ3fBk2Oj3GsDe2DOB7QcQorsjc=387" TargetMode="External"/><Relationship Id="rId55" Type="http://schemas.openxmlformats.org/officeDocument/2006/relationships/hyperlink" Target="https://baby2baby.org" TargetMode="External"/><Relationship Id="rId7" Type="http://schemas.openxmlformats.org/officeDocument/2006/relationships/endnotes" Target="endnotes.xml"/><Relationship Id="rId71"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OeOCKQiCDOL2TfDTbuhmkdIcFw==">CgMxLjAyCWguMzBqMHpsbDgAciExbzNiUW9XNWpzOGZwMDJ4SEhwbS1KTDJWYk5HenlPS1A=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232489BAEBC5642B993278FFD478A0F" ma:contentTypeVersion="18" ma:contentTypeDescription="Create a new document." ma:contentTypeScope="" ma:versionID="a0c58554f2cd1282ba94356b8017fcc0">
  <xsd:schema xmlns:xsd="http://www.w3.org/2001/XMLSchema" xmlns:xs="http://www.w3.org/2001/XMLSchema" xmlns:p="http://schemas.microsoft.com/office/2006/metadata/properties" xmlns:ns2="0fb20522-acc7-4313-a0e4-14b76f90e47e" xmlns:ns3="e5c48a6e-afa7-4473-b15e-72ec32fe59dd" targetNamespace="http://schemas.microsoft.com/office/2006/metadata/properties" ma:root="true" ma:fieldsID="d68442b5f878edf12e57965acb029924" ns2:_="" ns3:_="">
    <xsd:import namespace="0fb20522-acc7-4313-a0e4-14b76f90e47e"/>
    <xsd:import namespace="e5c48a6e-afa7-4473-b15e-72ec32fe59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20522-acc7-4313-a0e4-14b76f90e4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bbe92d8-00c7-45d7-9697-009f32f327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c48a6e-afa7-4473-b15e-72ec32fe59d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be10847-99df-4386-92d9-bf4d7412d001}" ma:internalName="TaxCatchAll" ma:showField="CatchAllData" ma:web="e5c48a6e-afa7-4473-b15e-72ec32fe59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5c48a6e-afa7-4473-b15e-72ec32fe59dd" xsi:nil="true"/>
    <lcf76f155ced4ddcb4097134ff3c332f xmlns="0fb20522-acc7-4313-a0e4-14b76f90e47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DF620220-F546-4F9C-8B23-F8B87A82E49F}"/>
</file>

<file path=customXml/itemProps3.xml><?xml version="1.0" encoding="utf-8"?>
<ds:datastoreItem xmlns:ds="http://schemas.openxmlformats.org/officeDocument/2006/customXml" ds:itemID="{A8A743BF-1FC7-4564-ADDE-A8EA86611F35}"/>
</file>

<file path=customXml/itemProps4.xml><?xml version="1.0" encoding="utf-8"?>
<ds:datastoreItem xmlns:ds="http://schemas.openxmlformats.org/officeDocument/2006/customXml" ds:itemID="{108007E1-AE84-4CBC-8639-F7EC80A94128}"/>
</file>

<file path=docProps/app.xml><?xml version="1.0" encoding="utf-8"?>
<Properties xmlns="http://schemas.openxmlformats.org/officeDocument/2006/extended-properties" xmlns:vt="http://schemas.openxmlformats.org/officeDocument/2006/docPropsVTypes">
  <Template>Normal.dotm</Template>
  <TotalTime>2</TotalTime>
  <Pages>16</Pages>
  <Words>4400</Words>
  <Characters>25080</Characters>
  <Application>Microsoft Office Word</Application>
  <DocSecurity>0</DocSecurity>
  <Lines>209</Lines>
  <Paragraphs>58</Paragraphs>
  <ScaleCrop>false</ScaleCrop>
  <Company/>
  <LinksUpToDate>false</LinksUpToDate>
  <CharactersWithSpaces>29422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Meg Robertson</cp:lastModifiedBy>
  <cp:revision>2</cp:revision>
  <dcterms:created xsi:type="dcterms:W3CDTF">2025-01-28T19:06:00Z</dcterms:created>
  <dcterms:modified xsi:type="dcterms:W3CDTF">2025-01-28T19:06:00Z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0x010100D232489BAEBC5642B993278FFD478A0F</vt:lpwstr>
  </property>
</Properties>
</file>