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BAF5" w14:textId="77777777" w:rsidR="00FF0939" w:rsidRPr="00B966AA" w:rsidRDefault="00751ECA" w:rsidP="00B966AA">
      <w:pPr>
        <w:pStyle w:val="NoSpacing"/>
        <w:jc w:val="center"/>
        <w:rPr>
          <w:rFonts w:ascii="Arial" w:hAnsi="Arial" w:cs="Arial"/>
          <w:b/>
          <w:color w:val="0070C0"/>
          <w:sz w:val="28"/>
          <w:szCs w:val="28"/>
        </w:rPr>
      </w:pPr>
      <w:r w:rsidRPr="00B966AA">
        <w:rPr>
          <w:rFonts w:ascii="Arial" w:hAnsi="Arial" w:cs="Arial"/>
          <w:b/>
          <w:color w:val="0070C0"/>
          <w:sz w:val="28"/>
          <w:szCs w:val="28"/>
        </w:rPr>
        <w:t>A</w:t>
      </w:r>
      <w:r w:rsidR="00FF0939" w:rsidRPr="00B966AA">
        <w:rPr>
          <w:rFonts w:ascii="Arial" w:hAnsi="Arial" w:cs="Arial"/>
          <w:b/>
          <w:color w:val="0070C0"/>
          <w:sz w:val="28"/>
          <w:szCs w:val="28"/>
        </w:rPr>
        <w:t xml:space="preserve"> Bill of Rights for All Children with Visual Impairment</w:t>
      </w:r>
    </w:p>
    <w:p w14:paraId="177B112A" w14:textId="77777777" w:rsidR="00FF0939" w:rsidRDefault="00FF0939" w:rsidP="00B966AA">
      <w:pPr>
        <w:pStyle w:val="NoSpacing"/>
        <w:jc w:val="center"/>
        <w:rPr>
          <w:rFonts w:ascii="Arial" w:hAnsi="Arial" w:cs="Arial"/>
          <w:b/>
          <w:color w:val="0070C0"/>
          <w:sz w:val="28"/>
          <w:szCs w:val="28"/>
        </w:rPr>
      </w:pPr>
      <w:r w:rsidRPr="00B966AA">
        <w:rPr>
          <w:rFonts w:ascii="Arial" w:hAnsi="Arial" w:cs="Arial"/>
          <w:b/>
          <w:color w:val="0070C0"/>
          <w:sz w:val="28"/>
          <w:szCs w:val="28"/>
        </w:rPr>
        <w:t>and their Families</w:t>
      </w:r>
    </w:p>
    <w:p w14:paraId="674E28A9" w14:textId="77777777" w:rsidR="00B966AA" w:rsidRPr="00B966AA" w:rsidRDefault="00B966AA" w:rsidP="00B966AA">
      <w:pPr>
        <w:pStyle w:val="NoSpacing"/>
        <w:jc w:val="center"/>
        <w:rPr>
          <w:rFonts w:ascii="Arial" w:hAnsi="Arial" w:cs="Arial"/>
          <w:b/>
          <w:color w:val="0070C0"/>
          <w:sz w:val="28"/>
          <w:szCs w:val="28"/>
        </w:rPr>
      </w:pPr>
    </w:p>
    <w:p w14:paraId="3C7AC246" w14:textId="77777777" w:rsidR="00FF0939" w:rsidRDefault="00FF0939" w:rsidP="00FF0939">
      <w:pPr>
        <w:rPr>
          <w:rFonts w:ascii="Arial" w:hAnsi="Arial" w:cs="Arial"/>
          <w:sz w:val="28"/>
          <w:szCs w:val="28"/>
        </w:rPr>
      </w:pPr>
      <w:r w:rsidRPr="00FF0939">
        <w:rPr>
          <w:rFonts w:ascii="Arial" w:hAnsi="Arial" w:cs="Arial"/>
          <w:sz w:val="28"/>
          <w:szCs w:val="28"/>
        </w:rPr>
        <w:t xml:space="preserve">Preamble: In addition to </w:t>
      </w:r>
      <w:r w:rsidR="006746E5">
        <w:rPr>
          <w:rFonts w:ascii="Arial" w:hAnsi="Arial" w:cs="Arial"/>
          <w:sz w:val="28"/>
          <w:szCs w:val="28"/>
        </w:rPr>
        <w:t xml:space="preserve">numerous educational </w:t>
      </w:r>
      <w:r w:rsidRPr="00FF0939">
        <w:rPr>
          <w:rFonts w:ascii="Arial" w:hAnsi="Arial" w:cs="Arial"/>
          <w:sz w:val="28"/>
          <w:szCs w:val="28"/>
        </w:rPr>
        <w:t xml:space="preserve">principles that have been </w:t>
      </w:r>
      <w:r w:rsidR="006746E5">
        <w:rPr>
          <w:rFonts w:ascii="Arial" w:hAnsi="Arial" w:cs="Arial"/>
          <w:sz w:val="28"/>
          <w:szCs w:val="28"/>
        </w:rPr>
        <w:t xml:space="preserve">proven to be beneficial </w:t>
      </w:r>
      <w:r w:rsidRPr="00FF0939">
        <w:rPr>
          <w:rFonts w:ascii="Arial" w:hAnsi="Arial" w:cs="Arial"/>
          <w:sz w:val="28"/>
          <w:szCs w:val="28"/>
        </w:rPr>
        <w:t xml:space="preserve">for children with visual impairment, all the provisions of what constitutes a “Free and Appropriate </w:t>
      </w:r>
      <w:r w:rsidR="006746E5">
        <w:rPr>
          <w:rFonts w:ascii="Arial" w:hAnsi="Arial" w:cs="Arial"/>
          <w:sz w:val="28"/>
          <w:szCs w:val="28"/>
        </w:rPr>
        <w:t xml:space="preserve">Public </w:t>
      </w:r>
      <w:r w:rsidRPr="00FF0939">
        <w:rPr>
          <w:rFonts w:ascii="Arial" w:hAnsi="Arial" w:cs="Arial"/>
          <w:sz w:val="28"/>
          <w:szCs w:val="28"/>
        </w:rPr>
        <w:t xml:space="preserve">Education” under the </w:t>
      </w:r>
      <w:r w:rsidR="00905EFD" w:rsidRPr="004E319F">
        <w:rPr>
          <w:rFonts w:ascii="Arial" w:hAnsi="Arial" w:cs="Arial"/>
          <w:sz w:val="28"/>
          <w:szCs w:val="28"/>
        </w:rPr>
        <w:t>federal</w:t>
      </w:r>
      <w:r w:rsidR="00905EFD">
        <w:rPr>
          <w:rFonts w:ascii="Arial" w:hAnsi="Arial" w:cs="Arial"/>
          <w:sz w:val="28"/>
          <w:szCs w:val="28"/>
        </w:rPr>
        <w:t xml:space="preserve"> </w:t>
      </w:r>
      <w:r w:rsidR="00487F00">
        <w:rPr>
          <w:rFonts w:ascii="Arial" w:hAnsi="Arial" w:cs="Arial"/>
          <w:sz w:val="28"/>
          <w:szCs w:val="28"/>
        </w:rPr>
        <w:t>Individuals with Disabilities</w:t>
      </w:r>
      <w:r w:rsidRPr="00FF0939">
        <w:rPr>
          <w:rFonts w:ascii="Arial" w:hAnsi="Arial" w:cs="Arial"/>
          <w:sz w:val="28"/>
          <w:szCs w:val="28"/>
        </w:rPr>
        <w:t xml:space="preserve"> Education Act </w:t>
      </w:r>
      <w:r w:rsidR="00905EFD" w:rsidRPr="004E319F">
        <w:rPr>
          <w:rFonts w:ascii="Arial" w:hAnsi="Arial" w:cs="Arial"/>
          <w:sz w:val="28"/>
          <w:szCs w:val="28"/>
        </w:rPr>
        <w:t>of 1990</w:t>
      </w:r>
      <w:r w:rsidR="00905EFD">
        <w:rPr>
          <w:rFonts w:ascii="Arial" w:hAnsi="Arial" w:cs="Arial"/>
          <w:sz w:val="28"/>
          <w:szCs w:val="28"/>
        </w:rPr>
        <w:t xml:space="preserve"> </w:t>
      </w:r>
      <w:r w:rsidRPr="00FF0939">
        <w:rPr>
          <w:rFonts w:ascii="Arial" w:hAnsi="Arial" w:cs="Arial"/>
          <w:sz w:val="28"/>
          <w:szCs w:val="28"/>
        </w:rPr>
        <w:t xml:space="preserve">shall be assumed along with this bill of rights. </w:t>
      </w:r>
    </w:p>
    <w:p w14:paraId="4C7BB9F7" w14:textId="77777777" w:rsidR="00FF0939" w:rsidRPr="00FF0939" w:rsidRDefault="00FF0939" w:rsidP="00FF0939">
      <w:pPr>
        <w:rPr>
          <w:rFonts w:ascii="Arial" w:hAnsi="Arial" w:cs="Arial"/>
          <w:sz w:val="28"/>
          <w:szCs w:val="28"/>
        </w:rPr>
      </w:pPr>
    </w:p>
    <w:p w14:paraId="419A1DF5" w14:textId="77777777" w:rsidR="00FF0939" w:rsidRPr="00FF0939" w:rsidRDefault="00FF0939" w:rsidP="00FF0939">
      <w:pPr>
        <w:rPr>
          <w:rFonts w:ascii="Arial" w:hAnsi="Arial" w:cs="Arial"/>
          <w:sz w:val="28"/>
          <w:szCs w:val="28"/>
        </w:rPr>
      </w:pPr>
      <w:r w:rsidRPr="00FF0939">
        <w:rPr>
          <w:rFonts w:ascii="Arial" w:hAnsi="Arial" w:cs="Arial"/>
          <w:sz w:val="28"/>
          <w:szCs w:val="28"/>
        </w:rPr>
        <w:t>1.</w:t>
      </w:r>
      <w:r w:rsidRPr="00FF0939">
        <w:rPr>
          <w:rFonts w:ascii="Arial" w:hAnsi="Arial" w:cs="Arial"/>
          <w:sz w:val="28"/>
          <w:szCs w:val="28"/>
        </w:rPr>
        <w:tab/>
        <w:t xml:space="preserve">Children with all levels of visual impairment (including those with multiple disabilities and those who are </w:t>
      </w:r>
      <w:proofErr w:type="spellStart"/>
      <w:r w:rsidRPr="00FF0939">
        <w:rPr>
          <w:rFonts w:ascii="Arial" w:hAnsi="Arial" w:cs="Arial"/>
          <w:sz w:val="28"/>
          <w:szCs w:val="28"/>
        </w:rPr>
        <w:t>DeafBlind</w:t>
      </w:r>
      <w:proofErr w:type="spellEnd"/>
      <w:r w:rsidRPr="00FF0939">
        <w:rPr>
          <w:rFonts w:ascii="Arial" w:hAnsi="Arial" w:cs="Arial"/>
          <w:sz w:val="28"/>
          <w:szCs w:val="28"/>
        </w:rPr>
        <w:t>) have a right to early intervention</w:t>
      </w:r>
      <w:r w:rsidR="00126DC4">
        <w:rPr>
          <w:rFonts w:ascii="Arial" w:hAnsi="Arial" w:cs="Arial"/>
          <w:sz w:val="28"/>
          <w:szCs w:val="28"/>
        </w:rPr>
        <w:t>/instruction</w:t>
      </w:r>
      <w:r w:rsidR="005511DB">
        <w:rPr>
          <w:rFonts w:ascii="Arial" w:hAnsi="Arial" w:cs="Arial"/>
          <w:sz w:val="28"/>
          <w:szCs w:val="28"/>
        </w:rPr>
        <w:t xml:space="preserve"> provided by highly trained and qualified teacher</w:t>
      </w:r>
      <w:r w:rsidR="00126DC4">
        <w:rPr>
          <w:rFonts w:ascii="Arial" w:hAnsi="Arial" w:cs="Arial"/>
          <w:sz w:val="28"/>
          <w:szCs w:val="28"/>
        </w:rPr>
        <w:t>s</w:t>
      </w:r>
      <w:r w:rsidR="005511DB">
        <w:rPr>
          <w:rFonts w:ascii="Arial" w:hAnsi="Arial" w:cs="Arial"/>
          <w:sz w:val="28"/>
          <w:szCs w:val="28"/>
        </w:rPr>
        <w:t xml:space="preserve"> of students with visual impairment</w:t>
      </w:r>
      <w:r w:rsidR="00126DC4">
        <w:rPr>
          <w:rFonts w:ascii="Arial" w:hAnsi="Arial" w:cs="Arial"/>
          <w:sz w:val="28"/>
          <w:szCs w:val="28"/>
        </w:rPr>
        <w:t xml:space="preserve"> </w:t>
      </w:r>
      <w:r w:rsidR="00B966AA">
        <w:rPr>
          <w:rFonts w:ascii="Arial" w:hAnsi="Arial" w:cs="Arial"/>
          <w:sz w:val="28"/>
          <w:szCs w:val="28"/>
        </w:rPr>
        <w:t xml:space="preserve">and </w:t>
      </w:r>
      <w:r w:rsidR="009D7E0E">
        <w:rPr>
          <w:rFonts w:ascii="Arial" w:hAnsi="Arial" w:cs="Arial"/>
          <w:sz w:val="28"/>
          <w:szCs w:val="28"/>
        </w:rPr>
        <w:t xml:space="preserve">certified orientation and mobility </w:t>
      </w:r>
      <w:r w:rsidR="00487F00">
        <w:rPr>
          <w:rFonts w:ascii="Arial" w:hAnsi="Arial" w:cs="Arial"/>
          <w:sz w:val="28"/>
          <w:szCs w:val="28"/>
        </w:rPr>
        <w:t>specialists</w:t>
      </w:r>
      <w:r w:rsidR="005511DB">
        <w:rPr>
          <w:rFonts w:ascii="Arial" w:hAnsi="Arial" w:cs="Arial"/>
          <w:sz w:val="28"/>
          <w:szCs w:val="28"/>
        </w:rPr>
        <w:t xml:space="preserve">, </w:t>
      </w:r>
      <w:r w:rsidRPr="00FF0939">
        <w:rPr>
          <w:rFonts w:ascii="Arial" w:hAnsi="Arial" w:cs="Arial"/>
          <w:sz w:val="28"/>
          <w:szCs w:val="28"/>
        </w:rPr>
        <w:t>that is timely, ambitious</w:t>
      </w:r>
      <w:r w:rsidR="00905EFD" w:rsidRPr="00B966AA">
        <w:rPr>
          <w:rFonts w:ascii="Arial" w:hAnsi="Arial" w:cs="Arial"/>
          <w:sz w:val="28"/>
          <w:szCs w:val="28"/>
        </w:rPr>
        <w:t>,</w:t>
      </w:r>
      <w:r w:rsidRPr="00FF0939">
        <w:rPr>
          <w:rFonts w:ascii="Arial" w:hAnsi="Arial" w:cs="Arial"/>
          <w:sz w:val="28"/>
          <w:szCs w:val="28"/>
        </w:rPr>
        <w:t xml:space="preserve"> and results in the highest possible achievement for each </w:t>
      </w:r>
      <w:r w:rsidR="00126DC4">
        <w:rPr>
          <w:rFonts w:ascii="Arial" w:hAnsi="Arial" w:cs="Arial"/>
          <w:sz w:val="28"/>
          <w:szCs w:val="28"/>
        </w:rPr>
        <w:t>child</w:t>
      </w:r>
      <w:r w:rsidRPr="00FF0939">
        <w:rPr>
          <w:rFonts w:ascii="Arial" w:hAnsi="Arial" w:cs="Arial"/>
          <w:sz w:val="28"/>
          <w:szCs w:val="28"/>
        </w:rPr>
        <w:t xml:space="preserve">.  </w:t>
      </w:r>
    </w:p>
    <w:p w14:paraId="507C290D" w14:textId="77777777" w:rsidR="00FF0939" w:rsidRPr="00FF0939" w:rsidRDefault="00FF0939" w:rsidP="00FF0939">
      <w:pPr>
        <w:rPr>
          <w:rFonts w:ascii="Arial" w:hAnsi="Arial" w:cs="Arial"/>
          <w:sz w:val="28"/>
          <w:szCs w:val="28"/>
        </w:rPr>
      </w:pPr>
      <w:r w:rsidRPr="00FF0939">
        <w:rPr>
          <w:rFonts w:ascii="Arial" w:hAnsi="Arial" w:cs="Arial"/>
          <w:sz w:val="28"/>
          <w:szCs w:val="28"/>
        </w:rPr>
        <w:t>2.</w:t>
      </w:r>
      <w:r w:rsidRPr="00FF0939">
        <w:rPr>
          <w:rFonts w:ascii="Arial" w:hAnsi="Arial" w:cs="Arial"/>
          <w:sz w:val="28"/>
          <w:szCs w:val="28"/>
        </w:rPr>
        <w:tab/>
        <w:t xml:space="preserve">Children with visual impairment have the right to a functional vision evaluation and a learning media assessment by </w:t>
      </w:r>
      <w:r w:rsidR="009D7E0E">
        <w:rPr>
          <w:rFonts w:ascii="Arial" w:hAnsi="Arial" w:cs="Arial"/>
          <w:sz w:val="28"/>
          <w:szCs w:val="28"/>
        </w:rPr>
        <w:t>highly trained and qualified</w:t>
      </w:r>
      <w:r w:rsidR="006746E5">
        <w:rPr>
          <w:rFonts w:ascii="Arial" w:hAnsi="Arial" w:cs="Arial"/>
          <w:sz w:val="28"/>
          <w:szCs w:val="28"/>
        </w:rPr>
        <w:t xml:space="preserve"> teacher</w:t>
      </w:r>
      <w:r w:rsidR="00126DC4">
        <w:rPr>
          <w:rFonts w:ascii="Arial" w:hAnsi="Arial" w:cs="Arial"/>
          <w:sz w:val="28"/>
          <w:szCs w:val="28"/>
        </w:rPr>
        <w:t>s</w:t>
      </w:r>
      <w:r w:rsidR="006746E5">
        <w:rPr>
          <w:rFonts w:ascii="Arial" w:hAnsi="Arial" w:cs="Arial"/>
          <w:sz w:val="28"/>
          <w:szCs w:val="28"/>
        </w:rPr>
        <w:t xml:space="preserve"> of </w:t>
      </w:r>
      <w:r w:rsidR="00126DC4">
        <w:rPr>
          <w:rFonts w:ascii="Arial" w:hAnsi="Arial" w:cs="Arial"/>
          <w:sz w:val="28"/>
          <w:szCs w:val="28"/>
        </w:rPr>
        <w:t xml:space="preserve">students with visual impairment </w:t>
      </w:r>
      <w:r w:rsidR="006746E5" w:rsidRPr="006746E5">
        <w:rPr>
          <w:rFonts w:ascii="Arial" w:hAnsi="Arial" w:cs="Arial"/>
          <w:sz w:val="28"/>
          <w:szCs w:val="28"/>
        </w:rPr>
        <w:t>to determine appropriate services following the initial clinic</w:t>
      </w:r>
      <w:r w:rsidR="006746E5">
        <w:rPr>
          <w:rFonts w:ascii="Arial" w:hAnsi="Arial" w:cs="Arial"/>
          <w:sz w:val="28"/>
          <w:szCs w:val="28"/>
        </w:rPr>
        <w:t>al</w:t>
      </w:r>
      <w:r w:rsidR="006746E5" w:rsidRPr="006746E5">
        <w:rPr>
          <w:rFonts w:ascii="Arial" w:hAnsi="Arial" w:cs="Arial"/>
          <w:sz w:val="28"/>
          <w:szCs w:val="28"/>
        </w:rPr>
        <w:t xml:space="preserve"> </w:t>
      </w:r>
      <w:r w:rsidR="006746E5">
        <w:rPr>
          <w:rFonts w:ascii="Arial" w:hAnsi="Arial" w:cs="Arial"/>
          <w:sz w:val="28"/>
          <w:szCs w:val="28"/>
        </w:rPr>
        <w:t xml:space="preserve">eye </w:t>
      </w:r>
      <w:r w:rsidR="006746E5" w:rsidRPr="006746E5">
        <w:rPr>
          <w:rFonts w:ascii="Arial" w:hAnsi="Arial" w:cs="Arial"/>
          <w:sz w:val="28"/>
          <w:szCs w:val="28"/>
        </w:rPr>
        <w:t>exam</w:t>
      </w:r>
      <w:r w:rsidR="006746E5">
        <w:rPr>
          <w:rFonts w:ascii="Arial" w:hAnsi="Arial" w:cs="Arial"/>
          <w:sz w:val="28"/>
          <w:szCs w:val="28"/>
        </w:rPr>
        <w:t xml:space="preserve">. </w:t>
      </w:r>
    </w:p>
    <w:p w14:paraId="463FCAE3" w14:textId="77777777" w:rsidR="00FF0939" w:rsidRPr="00FF0939" w:rsidRDefault="00FF0939" w:rsidP="00FF0939">
      <w:pPr>
        <w:rPr>
          <w:rFonts w:ascii="Arial" w:hAnsi="Arial" w:cs="Arial"/>
          <w:sz w:val="28"/>
          <w:szCs w:val="28"/>
        </w:rPr>
      </w:pPr>
      <w:r w:rsidRPr="00FF0939">
        <w:rPr>
          <w:rFonts w:ascii="Arial" w:hAnsi="Arial" w:cs="Arial"/>
          <w:sz w:val="28"/>
          <w:szCs w:val="28"/>
        </w:rPr>
        <w:t>3.</w:t>
      </w:r>
      <w:r w:rsidRPr="00FF0939">
        <w:rPr>
          <w:rFonts w:ascii="Arial" w:hAnsi="Arial" w:cs="Arial"/>
          <w:sz w:val="28"/>
          <w:szCs w:val="28"/>
        </w:rPr>
        <w:tab/>
        <w:t xml:space="preserve">Parents/guardians of children with visual impairment have the right to assistance in interpreting the educational implications of the diagnosed visual impairment </w:t>
      </w:r>
      <w:r w:rsidR="00905EFD" w:rsidRPr="004E319F">
        <w:rPr>
          <w:rFonts w:ascii="Arial" w:hAnsi="Arial" w:cs="Arial"/>
          <w:sz w:val="28"/>
          <w:szCs w:val="28"/>
        </w:rPr>
        <w:t>that is provided</w:t>
      </w:r>
      <w:r w:rsidR="00905EFD">
        <w:rPr>
          <w:rFonts w:ascii="Arial" w:hAnsi="Arial" w:cs="Arial"/>
          <w:sz w:val="28"/>
          <w:szCs w:val="28"/>
        </w:rPr>
        <w:t xml:space="preserve"> </w:t>
      </w:r>
      <w:r w:rsidRPr="00FF0939">
        <w:rPr>
          <w:rFonts w:ascii="Arial" w:hAnsi="Arial" w:cs="Arial"/>
          <w:sz w:val="28"/>
          <w:szCs w:val="28"/>
        </w:rPr>
        <w:t xml:space="preserve">by </w:t>
      </w:r>
      <w:r w:rsidR="009D7E0E">
        <w:rPr>
          <w:rFonts w:ascii="Arial" w:hAnsi="Arial" w:cs="Arial"/>
          <w:sz w:val="28"/>
          <w:szCs w:val="28"/>
        </w:rPr>
        <w:t>highly trained and qualified</w:t>
      </w:r>
      <w:r w:rsidRPr="00FF0939">
        <w:rPr>
          <w:rFonts w:ascii="Arial" w:hAnsi="Arial" w:cs="Arial"/>
          <w:sz w:val="28"/>
          <w:szCs w:val="28"/>
        </w:rPr>
        <w:t xml:space="preserve"> </w:t>
      </w:r>
      <w:r w:rsidR="003F5798">
        <w:rPr>
          <w:rFonts w:ascii="Arial" w:hAnsi="Arial" w:cs="Arial"/>
          <w:sz w:val="28"/>
          <w:szCs w:val="28"/>
        </w:rPr>
        <w:t xml:space="preserve">teachers of </w:t>
      </w:r>
      <w:r w:rsidR="00126DC4">
        <w:rPr>
          <w:rFonts w:ascii="Arial" w:hAnsi="Arial" w:cs="Arial"/>
          <w:sz w:val="28"/>
          <w:szCs w:val="28"/>
        </w:rPr>
        <w:t xml:space="preserve">students with visual impairment </w:t>
      </w:r>
      <w:r w:rsidR="003F5798">
        <w:rPr>
          <w:rFonts w:ascii="Arial" w:hAnsi="Arial" w:cs="Arial"/>
          <w:sz w:val="28"/>
          <w:szCs w:val="28"/>
        </w:rPr>
        <w:t xml:space="preserve">and </w:t>
      </w:r>
      <w:r w:rsidR="00B966AA" w:rsidRPr="004E319F">
        <w:rPr>
          <w:rFonts w:ascii="Arial" w:hAnsi="Arial" w:cs="Arial"/>
          <w:sz w:val="28"/>
          <w:szCs w:val="28"/>
        </w:rPr>
        <w:t>certified</w:t>
      </w:r>
      <w:r w:rsidR="00B966AA">
        <w:rPr>
          <w:rFonts w:ascii="Arial" w:hAnsi="Arial" w:cs="Arial"/>
          <w:sz w:val="28"/>
          <w:szCs w:val="28"/>
        </w:rPr>
        <w:t xml:space="preserve"> </w:t>
      </w:r>
      <w:r w:rsidR="003F5798">
        <w:rPr>
          <w:rFonts w:ascii="Arial" w:hAnsi="Arial" w:cs="Arial"/>
          <w:sz w:val="28"/>
          <w:szCs w:val="28"/>
        </w:rPr>
        <w:t>mobility specialists</w:t>
      </w:r>
      <w:r w:rsidR="00126DC4">
        <w:rPr>
          <w:rFonts w:ascii="Arial" w:hAnsi="Arial" w:cs="Arial"/>
          <w:sz w:val="28"/>
          <w:szCs w:val="28"/>
        </w:rPr>
        <w:t xml:space="preserve"> </w:t>
      </w:r>
      <w:r w:rsidRPr="00FF0939">
        <w:rPr>
          <w:rFonts w:ascii="Arial" w:hAnsi="Arial" w:cs="Arial"/>
          <w:sz w:val="28"/>
          <w:szCs w:val="28"/>
        </w:rPr>
        <w:t xml:space="preserve">and </w:t>
      </w:r>
      <w:r w:rsidR="00047656">
        <w:rPr>
          <w:rFonts w:ascii="Arial" w:hAnsi="Arial" w:cs="Arial"/>
          <w:sz w:val="28"/>
          <w:szCs w:val="28"/>
        </w:rPr>
        <w:t xml:space="preserve">the right to </w:t>
      </w:r>
      <w:r w:rsidR="003F5798">
        <w:rPr>
          <w:rFonts w:ascii="Arial" w:hAnsi="Arial" w:cs="Arial"/>
          <w:sz w:val="28"/>
          <w:szCs w:val="28"/>
        </w:rPr>
        <w:t xml:space="preserve">seek </w:t>
      </w:r>
      <w:r w:rsidR="00047656">
        <w:rPr>
          <w:rFonts w:ascii="Arial" w:hAnsi="Arial" w:cs="Arial"/>
          <w:sz w:val="28"/>
          <w:szCs w:val="28"/>
        </w:rPr>
        <w:t xml:space="preserve">assistance from regional/national agencies </w:t>
      </w:r>
      <w:r w:rsidRPr="00FF0939">
        <w:rPr>
          <w:rFonts w:ascii="Arial" w:hAnsi="Arial" w:cs="Arial"/>
          <w:sz w:val="28"/>
          <w:szCs w:val="28"/>
        </w:rPr>
        <w:t xml:space="preserve">(including consumer advocacy organizations) that can help them make informed decisions on behalf of their child. </w:t>
      </w:r>
    </w:p>
    <w:p w14:paraId="18574746" w14:textId="77777777" w:rsidR="00FF0939" w:rsidRPr="00FF0939" w:rsidRDefault="00FF0939" w:rsidP="00FF0939">
      <w:pPr>
        <w:rPr>
          <w:rFonts w:ascii="Arial" w:hAnsi="Arial" w:cs="Arial"/>
          <w:sz w:val="28"/>
          <w:szCs w:val="28"/>
        </w:rPr>
      </w:pPr>
      <w:r w:rsidRPr="00FF0939">
        <w:rPr>
          <w:rFonts w:ascii="Arial" w:hAnsi="Arial" w:cs="Arial"/>
          <w:sz w:val="28"/>
          <w:szCs w:val="28"/>
        </w:rPr>
        <w:t>4.</w:t>
      </w:r>
      <w:r w:rsidRPr="00FF0939">
        <w:rPr>
          <w:rFonts w:ascii="Arial" w:hAnsi="Arial" w:cs="Arial"/>
          <w:sz w:val="28"/>
          <w:szCs w:val="28"/>
        </w:rPr>
        <w:tab/>
        <w:t>As required in</w:t>
      </w:r>
      <w:r w:rsidR="00080817">
        <w:rPr>
          <w:rFonts w:ascii="Arial" w:hAnsi="Arial" w:cs="Arial"/>
          <w:sz w:val="28"/>
          <w:szCs w:val="28"/>
        </w:rPr>
        <w:t xml:space="preserve"> the Individuals with Disabilities</w:t>
      </w:r>
      <w:r w:rsidRPr="00FF0939">
        <w:rPr>
          <w:rFonts w:ascii="Arial" w:hAnsi="Arial" w:cs="Arial"/>
          <w:sz w:val="28"/>
          <w:szCs w:val="28"/>
        </w:rPr>
        <w:t xml:space="preserve"> Education Act "in the case of a child who is blind or visually impaired, the Individualized Education Program (IEP) Team m</w:t>
      </w:r>
      <w:r w:rsidR="00487F00">
        <w:rPr>
          <w:rFonts w:ascii="Arial" w:hAnsi="Arial" w:cs="Arial"/>
          <w:sz w:val="28"/>
          <w:szCs w:val="28"/>
        </w:rPr>
        <w:t>ust provide for instruction in braille and the use of b</w:t>
      </w:r>
      <w:r w:rsidRPr="00FF0939">
        <w:rPr>
          <w:rFonts w:ascii="Arial" w:hAnsi="Arial" w:cs="Arial"/>
          <w:sz w:val="28"/>
          <w:szCs w:val="28"/>
        </w:rPr>
        <w:t>raille unless the IEP Team determines, after an evaluation of the child's reading and writing skills, needs, and appropriate reading and writing media (including an evaluation of the child's f</w:t>
      </w:r>
      <w:r w:rsidR="00487F00">
        <w:rPr>
          <w:rFonts w:ascii="Arial" w:hAnsi="Arial" w:cs="Arial"/>
          <w:sz w:val="28"/>
          <w:szCs w:val="28"/>
        </w:rPr>
        <w:t>uture needs for instruction in braille or the use of braille), that instruction in braille or the use of b</w:t>
      </w:r>
      <w:r w:rsidRPr="00FF0939">
        <w:rPr>
          <w:rFonts w:ascii="Arial" w:hAnsi="Arial" w:cs="Arial"/>
          <w:sz w:val="28"/>
          <w:szCs w:val="28"/>
        </w:rPr>
        <w:t xml:space="preserve">raille is not appropriate for the child." </w:t>
      </w:r>
      <w:r w:rsidR="00905EFD" w:rsidRPr="004E319F">
        <w:rPr>
          <w:rFonts w:ascii="Arial" w:hAnsi="Arial" w:cs="Arial"/>
          <w:sz w:val="28"/>
          <w:szCs w:val="28"/>
        </w:rPr>
        <w:t xml:space="preserve">Appropriate reading and writing media are </w:t>
      </w:r>
      <w:r w:rsidR="002B08F4" w:rsidRPr="004E319F">
        <w:rPr>
          <w:rFonts w:ascii="Arial" w:hAnsi="Arial" w:cs="Arial"/>
          <w:sz w:val="28"/>
          <w:szCs w:val="28"/>
        </w:rPr>
        <w:t>determined</w:t>
      </w:r>
      <w:r w:rsidR="002B08F4">
        <w:rPr>
          <w:rFonts w:ascii="Arial" w:hAnsi="Arial" w:cs="Arial"/>
          <w:sz w:val="28"/>
          <w:szCs w:val="28"/>
        </w:rPr>
        <w:t xml:space="preserve"> by conducting a learning media assessment. </w:t>
      </w:r>
    </w:p>
    <w:p w14:paraId="675615FA" w14:textId="77777777" w:rsidR="00FF0939" w:rsidRPr="00FF0939" w:rsidRDefault="00FF0939" w:rsidP="00FF0939">
      <w:pPr>
        <w:rPr>
          <w:rFonts w:ascii="Arial" w:hAnsi="Arial" w:cs="Arial"/>
          <w:sz w:val="28"/>
          <w:szCs w:val="28"/>
        </w:rPr>
      </w:pPr>
      <w:r w:rsidRPr="00FF0939">
        <w:rPr>
          <w:rFonts w:ascii="Arial" w:hAnsi="Arial" w:cs="Arial"/>
          <w:sz w:val="28"/>
          <w:szCs w:val="28"/>
        </w:rPr>
        <w:t>5.</w:t>
      </w:r>
      <w:r w:rsidRPr="00FF0939">
        <w:rPr>
          <w:rFonts w:ascii="Arial" w:hAnsi="Arial" w:cs="Arial"/>
          <w:sz w:val="28"/>
          <w:szCs w:val="28"/>
        </w:rPr>
        <w:tab/>
        <w:t xml:space="preserve">Children and families have the right to be fully informed about the </w:t>
      </w:r>
      <w:r w:rsidRPr="00126DC4">
        <w:rPr>
          <w:rFonts w:ascii="Arial" w:hAnsi="Arial" w:cs="Arial"/>
          <w:b/>
          <w:sz w:val="28"/>
          <w:szCs w:val="28"/>
        </w:rPr>
        <w:t>“Expanded</w:t>
      </w:r>
      <w:r w:rsidRPr="00FF0939">
        <w:rPr>
          <w:rFonts w:ascii="Arial" w:hAnsi="Arial" w:cs="Arial"/>
          <w:sz w:val="28"/>
          <w:szCs w:val="28"/>
        </w:rPr>
        <w:t xml:space="preserve"> </w:t>
      </w:r>
      <w:r w:rsidRPr="00126DC4">
        <w:rPr>
          <w:rFonts w:ascii="Arial" w:hAnsi="Arial" w:cs="Arial"/>
          <w:b/>
          <w:sz w:val="28"/>
          <w:szCs w:val="28"/>
        </w:rPr>
        <w:t>Core Curriculum”</w:t>
      </w:r>
      <w:r w:rsidRPr="00FF0939">
        <w:rPr>
          <w:rFonts w:ascii="Arial" w:hAnsi="Arial" w:cs="Arial"/>
          <w:sz w:val="28"/>
          <w:szCs w:val="28"/>
        </w:rPr>
        <w:t xml:space="preserve"> of skills unique to students with visual impairment</w:t>
      </w:r>
      <w:r w:rsidR="00B966AA">
        <w:rPr>
          <w:rFonts w:ascii="Arial" w:hAnsi="Arial" w:cs="Arial"/>
          <w:sz w:val="28"/>
          <w:szCs w:val="28"/>
        </w:rPr>
        <w:t>,</w:t>
      </w:r>
      <w:r w:rsidRPr="00FF0939">
        <w:rPr>
          <w:rFonts w:ascii="Arial" w:hAnsi="Arial" w:cs="Arial"/>
          <w:sz w:val="28"/>
          <w:szCs w:val="28"/>
        </w:rPr>
        <w:t xml:space="preserve"> which includes: compensatory skills, orientation and mobility, social interaction skills, independent living skills, recreation and leisure skills, career education, assistive technology, sensory efficiency skills</w:t>
      </w:r>
      <w:r w:rsidR="000D40AD" w:rsidRPr="00B966AA">
        <w:rPr>
          <w:rFonts w:ascii="Arial" w:hAnsi="Arial" w:cs="Arial"/>
          <w:sz w:val="28"/>
          <w:szCs w:val="28"/>
        </w:rPr>
        <w:t>,</w:t>
      </w:r>
      <w:r w:rsidRPr="00FF0939">
        <w:rPr>
          <w:rFonts w:ascii="Arial" w:hAnsi="Arial" w:cs="Arial"/>
          <w:sz w:val="28"/>
          <w:szCs w:val="28"/>
        </w:rPr>
        <w:t xml:space="preserve"> and self-determination. </w:t>
      </w:r>
    </w:p>
    <w:p w14:paraId="6C9617F2" w14:textId="77777777" w:rsidR="00FF0939" w:rsidRPr="00FF0939" w:rsidRDefault="00FF0939" w:rsidP="00FF0939">
      <w:pPr>
        <w:rPr>
          <w:rFonts w:ascii="Arial" w:hAnsi="Arial" w:cs="Arial"/>
          <w:sz w:val="28"/>
          <w:szCs w:val="28"/>
        </w:rPr>
      </w:pPr>
      <w:r w:rsidRPr="00FF0939">
        <w:rPr>
          <w:rFonts w:ascii="Arial" w:hAnsi="Arial" w:cs="Arial"/>
          <w:sz w:val="28"/>
          <w:szCs w:val="28"/>
        </w:rPr>
        <w:t>6.</w:t>
      </w:r>
      <w:r w:rsidRPr="00FF0939">
        <w:rPr>
          <w:rFonts w:ascii="Arial" w:hAnsi="Arial" w:cs="Arial"/>
          <w:sz w:val="28"/>
          <w:szCs w:val="28"/>
        </w:rPr>
        <w:tab/>
        <w:t xml:space="preserve">Children have the right to assessment and instruction, in school and in their communities, in every area of the </w:t>
      </w:r>
      <w:r w:rsidRPr="00126DC4">
        <w:rPr>
          <w:rFonts w:ascii="Arial" w:hAnsi="Arial" w:cs="Arial"/>
          <w:b/>
          <w:sz w:val="28"/>
          <w:szCs w:val="28"/>
        </w:rPr>
        <w:t>Expanded Core Curriculum</w:t>
      </w:r>
      <w:r w:rsidR="00B966AA">
        <w:rPr>
          <w:rFonts w:ascii="Arial" w:hAnsi="Arial" w:cs="Arial"/>
          <w:sz w:val="28"/>
          <w:szCs w:val="28"/>
        </w:rPr>
        <w:t xml:space="preserve"> </w:t>
      </w:r>
      <w:r w:rsidRPr="00FF0939">
        <w:rPr>
          <w:rFonts w:ascii="Arial" w:hAnsi="Arial" w:cs="Arial"/>
          <w:sz w:val="28"/>
          <w:szCs w:val="28"/>
        </w:rPr>
        <w:t xml:space="preserve">that is deemed </w:t>
      </w:r>
      <w:r w:rsidRPr="00FF0939">
        <w:rPr>
          <w:rFonts w:ascii="Arial" w:hAnsi="Arial" w:cs="Arial"/>
          <w:sz w:val="28"/>
          <w:szCs w:val="28"/>
        </w:rPr>
        <w:lastRenderedPageBreak/>
        <w:t xml:space="preserve">appropriate by the educational team and includes the parents/guardians as the primary decision makers and includes the student when appropriate. The </w:t>
      </w:r>
      <w:r w:rsidRPr="000D40AD">
        <w:rPr>
          <w:rFonts w:ascii="Arial" w:hAnsi="Arial" w:cs="Arial"/>
          <w:b/>
          <w:sz w:val="28"/>
          <w:szCs w:val="28"/>
        </w:rPr>
        <w:t>Expanded Core Curriculum</w:t>
      </w:r>
      <w:r w:rsidRPr="00FF0939">
        <w:rPr>
          <w:rFonts w:ascii="Arial" w:hAnsi="Arial" w:cs="Arial"/>
          <w:sz w:val="28"/>
          <w:szCs w:val="28"/>
        </w:rPr>
        <w:t xml:space="preserve"> is </w:t>
      </w:r>
      <w:r w:rsidRPr="00D70C77">
        <w:rPr>
          <w:rFonts w:ascii="Arial" w:hAnsi="Arial" w:cs="Arial"/>
          <w:sz w:val="28"/>
          <w:szCs w:val="28"/>
          <w:u w:val="single"/>
        </w:rPr>
        <w:t>equal</w:t>
      </w:r>
      <w:r w:rsidRPr="00FF0939">
        <w:rPr>
          <w:rFonts w:ascii="Arial" w:hAnsi="Arial" w:cs="Arial"/>
          <w:sz w:val="28"/>
          <w:szCs w:val="28"/>
        </w:rPr>
        <w:t xml:space="preserve"> in importance to the standard academic curriculum and will not be overlooked in the educational plan. </w:t>
      </w:r>
    </w:p>
    <w:p w14:paraId="55218FFB" w14:textId="77777777" w:rsidR="00FF0939" w:rsidRPr="00FF0939" w:rsidRDefault="00FF0939" w:rsidP="00FF0939">
      <w:pPr>
        <w:rPr>
          <w:rFonts w:ascii="Arial" w:hAnsi="Arial" w:cs="Arial"/>
          <w:sz w:val="28"/>
          <w:szCs w:val="28"/>
        </w:rPr>
      </w:pPr>
      <w:r w:rsidRPr="00FF0939">
        <w:rPr>
          <w:rFonts w:ascii="Arial" w:hAnsi="Arial" w:cs="Arial"/>
          <w:sz w:val="28"/>
          <w:szCs w:val="28"/>
        </w:rPr>
        <w:t>7.</w:t>
      </w:r>
      <w:r w:rsidRPr="00FF0939">
        <w:rPr>
          <w:rFonts w:ascii="Arial" w:hAnsi="Arial" w:cs="Arial"/>
          <w:sz w:val="28"/>
          <w:szCs w:val="28"/>
        </w:rPr>
        <w:tab/>
        <w:t>Children have the right to receive school materials that are accessible, in the preferred format and at the same time as their sighted peers. Children have an absolute right to testing procedures and instruments that are fair and accessible, that take into consideration the results of the functional vision evaluation, and include all accommodations identified in the IEP.</w:t>
      </w:r>
    </w:p>
    <w:p w14:paraId="039D6DC6" w14:textId="77777777" w:rsidR="006746E5" w:rsidRDefault="00FF0939" w:rsidP="00FF0939">
      <w:pPr>
        <w:rPr>
          <w:rFonts w:ascii="Arial" w:hAnsi="Arial" w:cs="Arial"/>
          <w:sz w:val="28"/>
          <w:szCs w:val="28"/>
        </w:rPr>
      </w:pPr>
      <w:r w:rsidRPr="00FF0939">
        <w:rPr>
          <w:rFonts w:ascii="Arial" w:hAnsi="Arial" w:cs="Arial"/>
          <w:sz w:val="28"/>
          <w:szCs w:val="28"/>
        </w:rPr>
        <w:t>8.</w:t>
      </w:r>
      <w:r w:rsidRPr="00FF0939">
        <w:rPr>
          <w:rFonts w:ascii="Arial" w:hAnsi="Arial" w:cs="Arial"/>
          <w:sz w:val="28"/>
          <w:szCs w:val="28"/>
        </w:rPr>
        <w:tab/>
      </w:r>
      <w:r w:rsidR="006746E5" w:rsidRPr="006746E5">
        <w:rPr>
          <w:rFonts w:ascii="Arial" w:hAnsi="Arial" w:cs="Arial"/>
          <w:sz w:val="28"/>
          <w:szCs w:val="28"/>
        </w:rPr>
        <w:t xml:space="preserve">It is the right of children and families for </w:t>
      </w:r>
      <w:r w:rsidR="006746E5">
        <w:rPr>
          <w:rFonts w:ascii="Arial" w:hAnsi="Arial" w:cs="Arial"/>
          <w:sz w:val="28"/>
          <w:szCs w:val="28"/>
        </w:rPr>
        <w:t xml:space="preserve">a full range </w:t>
      </w:r>
      <w:r w:rsidR="006746E5" w:rsidRPr="006746E5">
        <w:rPr>
          <w:rFonts w:ascii="Arial" w:hAnsi="Arial" w:cs="Arial"/>
          <w:sz w:val="28"/>
          <w:szCs w:val="28"/>
        </w:rPr>
        <w:t>of educational placement settings to be discussed at IEP meetings, including the variety of unique programs and options offered in specialized schools</w:t>
      </w:r>
      <w:r w:rsidR="002002CE">
        <w:rPr>
          <w:rFonts w:ascii="Arial" w:hAnsi="Arial" w:cs="Arial"/>
          <w:sz w:val="28"/>
          <w:szCs w:val="28"/>
        </w:rPr>
        <w:t>/services</w:t>
      </w:r>
      <w:r w:rsidR="006746E5" w:rsidRPr="006746E5">
        <w:rPr>
          <w:rFonts w:ascii="Arial" w:hAnsi="Arial" w:cs="Arial"/>
          <w:sz w:val="28"/>
          <w:szCs w:val="28"/>
        </w:rPr>
        <w:t xml:space="preserve"> for </w:t>
      </w:r>
      <w:r w:rsidR="0086755D" w:rsidRPr="00B966AA">
        <w:rPr>
          <w:rFonts w:ascii="Arial" w:hAnsi="Arial" w:cs="Arial"/>
          <w:sz w:val="28"/>
          <w:szCs w:val="28"/>
        </w:rPr>
        <w:t xml:space="preserve">children who are </w:t>
      </w:r>
      <w:r w:rsidR="006746E5" w:rsidRPr="006746E5">
        <w:rPr>
          <w:rFonts w:ascii="Arial" w:hAnsi="Arial" w:cs="Arial"/>
          <w:sz w:val="28"/>
          <w:szCs w:val="28"/>
        </w:rPr>
        <w:t xml:space="preserve">visually impaired. A specialized school may offer the best </w:t>
      </w:r>
      <w:r w:rsidR="002002CE">
        <w:rPr>
          <w:rFonts w:ascii="Arial" w:hAnsi="Arial" w:cs="Arial"/>
          <w:sz w:val="28"/>
          <w:szCs w:val="28"/>
        </w:rPr>
        <w:t xml:space="preserve">opportunity for achievement </w:t>
      </w:r>
      <w:r w:rsidR="006746E5" w:rsidRPr="006746E5">
        <w:rPr>
          <w:rFonts w:ascii="Arial" w:hAnsi="Arial" w:cs="Arial"/>
          <w:sz w:val="28"/>
          <w:szCs w:val="28"/>
        </w:rPr>
        <w:t>and be the “least restrictive environment” for some children</w:t>
      </w:r>
    </w:p>
    <w:p w14:paraId="4988F363" w14:textId="77777777" w:rsidR="00FF0939" w:rsidRPr="00FF0939" w:rsidRDefault="00FF0939" w:rsidP="00FF0939">
      <w:pPr>
        <w:rPr>
          <w:rFonts w:ascii="Arial" w:hAnsi="Arial" w:cs="Arial"/>
          <w:sz w:val="28"/>
          <w:szCs w:val="28"/>
        </w:rPr>
      </w:pPr>
      <w:r w:rsidRPr="00FF0939">
        <w:rPr>
          <w:rFonts w:ascii="Arial" w:hAnsi="Arial" w:cs="Arial"/>
          <w:sz w:val="28"/>
          <w:szCs w:val="28"/>
        </w:rPr>
        <w:t>9.</w:t>
      </w:r>
      <w:r w:rsidRPr="00FF0939">
        <w:rPr>
          <w:rFonts w:ascii="Arial" w:hAnsi="Arial" w:cs="Arial"/>
          <w:sz w:val="28"/>
          <w:szCs w:val="28"/>
        </w:rPr>
        <w:tab/>
        <w:t xml:space="preserve">All children with a visual impairment have the right to teams that </w:t>
      </w:r>
      <w:r w:rsidR="00D873B7">
        <w:rPr>
          <w:rFonts w:ascii="Arial" w:hAnsi="Arial" w:cs="Arial"/>
          <w:sz w:val="28"/>
          <w:szCs w:val="28"/>
        </w:rPr>
        <w:t xml:space="preserve">enthusiastically </w:t>
      </w:r>
      <w:r w:rsidRPr="00FF0939">
        <w:rPr>
          <w:rFonts w:ascii="Arial" w:hAnsi="Arial" w:cs="Arial"/>
          <w:sz w:val="28"/>
          <w:szCs w:val="28"/>
        </w:rPr>
        <w:t xml:space="preserve">assist them in preparing for transition to </w:t>
      </w:r>
      <w:r w:rsidR="00D873B7">
        <w:rPr>
          <w:rFonts w:ascii="Arial" w:hAnsi="Arial" w:cs="Arial"/>
          <w:sz w:val="28"/>
          <w:szCs w:val="28"/>
        </w:rPr>
        <w:t xml:space="preserve">independence and </w:t>
      </w:r>
      <w:r w:rsidRPr="00FF0939">
        <w:rPr>
          <w:rFonts w:ascii="Arial" w:hAnsi="Arial" w:cs="Arial"/>
          <w:sz w:val="28"/>
          <w:szCs w:val="28"/>
        </w:rPr>
        <w:t xml:space="preserve">adulthood. </w:t>
      </w:r>
    </w:p>
    <w:p w14:paraId="25EDE81F" w14:textId="77777777" w:rsidR="00766A85" w:rsidRDefault="00FF0939" w:rsidP="00FF0939">
      <w:pPr>
        <w:rPr>
          <w:rFonts w:ascii="Arial" w:hAnsi="Arial" w:cs="Arial"/>
          <w:sz w:val="28"/>
          <w:szCs w:val="28"/>
        </w:rPr>
      </w:pPr>
      <w:r w:rsidRPr="00FF0939">
        <w:rPr>
          <w:rFonts w:ascii="Arial" w:hAnsi="Arial" w:cs="Arial"/>
          <w:sz w:val="28"/>
          <w:szCs w:val="28"/>
        </w:rPr>
        <w:t>10.</w:t>
      </w:r>
      <w:r w:rsidRPr="00FF0939">
        <w:rPr>
          <w:rFonts w:ascii="Arial" w:hAnsi="Arial" w:cs="Arial"/>
          <w:sz w:val="28"/>
          <w:szCs w:val="28"/>
        </w:rPr>
        <w:tab/>
        <w:t xml:space="preserve">Children with visual impairment, including those with multiple disabilities and </w:t>
      </w:r>
      <w:proofErr w:type="spellStart"/>
      <w:r w:rsidRPr="00FF0939">
        <w:rPr>
          <w:rFonts w:ascii="Arial" w:hAnsi="Arial" w:cs="Arial"/>
          <w:sz w:val="28"/>
          <w:szCs w:val="28"/>
        </w:rPr>
        <w:t>DeafBlindness</w:t>
      </w:r>
      <w:proofErr w:type="spellEnd"/>
      <w:r w:rsidRPr="00FF0939">
        <w:rPr>
          <w:rFonts w:ascii="Arial" w:hAnsi="Arial" w:cs="Arial"/>
          <w:sz w:val="28"/>
          <w:szCs w:val="28"/>
        </w:rPr>
        <w:t xml:space="preserve">, have the right to be perceived </w:t>
      </w:r>
      <w:r w:rsidR="005511DB">
        <w:rPr>
          <w:rFonts w:ascii="Arial" w:hAnsi="Arial" w:cs="Arial"/>
          <w:sz w:val="28"/>
          <w:szCs w:val="28"/>
        </w:rPr>
        <w:t xml:space="preserve">and treated </w:t>
      </w:r>
      <w:r w:rsidRPr="00FF0939">
        <w:rPr>
          <w:rFonts w:ascii="Arial" w:hAnsi="Arial" w:cs="Arial"/>
          <w:sz w:val="28"/>
          <w:szCs w:val="28"/>
        </w:rPr>
        <w:t>as equal,</w:t>
      </w:r>
      <w:r w:rsidR="009D7E0E">
        <w:rPr>
          <w:rFonts w:ascii="Arial" w:hAnsi="Arial" w:cs="Arial"/>
          <w:sz w:val="28"/>
          <w:szCs w:val="28"/>
        </w:rPr>
        <w:t xml:space="preserve"> active</w:t>
      </w:r>
      <w:r w:rsidR="0086755D" w:rsidRPr="00B966AA">
        <w:rPr>
          <w:rFonts w:ascii="Arial" w:hAnsi="Arial" w:cs="Arial"/>
          <w:sz w:val="28"/>
          <w:szCs w:val="28"/>
        </w:rPr>
        <w:t>,</w:t>
      </w:r>
      <w:r w:rsidR="009D7E0E">
        <w:rPr>
          <w:rFonts w:ascii="Arial" w:hAnsi="Arial" w:cs="Arial"/>
          <w:sz w:val="28"/>
          <w:szCs w:val="28"/>
        </w:rPr>
        <w:t xml:space="preserve"> and</w:t>
      </w:r>
      <w:r w:rsidRPr="00FF0939">
        <w:rPr>
          <w:rFonts w:ascii="Arial" w:hAnsi="Arial" w:cs="Arial"/>
          <w:sz w:val="28"/>
          <w:szCs w:val="28"/>
        </w:rPr>
        <w:t xml:space="preserve"> contributing members of their communities, classrooms, and schools. As with all children, their engagement through belonging increases the collective value of each setting within which they participate. </w:t>
      </w:r>
    </w:p>
    <w:p w14:paraId="32EEA7DB" w14:textId="77777777" w:rsidR="009D7E0E" w:rsidRDefault="009D7E0E" w:rsidP="00FF0939">
      <w:pPr>
        <w:rPr>
          <w:rFonts w:ascii="Arial" w:hAnsi="Arial" w:cs="Arial"/>
          <w:sz w:val="28"/>
          <w:szCs w:val="28"/>
        </w:rPr>
      </w:pPr>
    </w:p>
    <w:p w14:paraId="08AA580D" w14:textId="77777777" w:rsidR="000E387A" w:rsidRDefault="008E551E" w:rsidP="00FF0939">
      <w:pPr>
        <w:rPr>
          <w:rFonts w:ascii="Arial" w:hAnsi="Arial" w:cs="Arial"/>
          <w:sz w:val="28"/>
          <w:szCs w:val="28"/>
        </w:rPr>
      </w:pPr>
      <w:r>
        <w:rPr>
          <w:rFonts w:ascii="Arial" w:hAnsi="Arial" w:cs="Arial"/>
          <w:sz w:val="28"/>
          <w:szCs w:val="28"/>
        </w:rPr>
        <w:t xml:space="preserve">The rights listed in this document </w:t>
      </w:r>
      <w:r w:rsidR="009D7E0E">
        <w:rPr>
          <w:rFonts w:ascii="Arial" w:hAnsi="Arial" w:cs="Arial"/>
          <w:sz w:val="28"/>
          <w:szCs w:val="28"/>
        </w:rPr>
        <w:t xml:space="preserve">consist of a combination of </w:t>
      </w:r>
      <w:r>
        <w:rPr>
          <w:rFonts w:ascii="Arial" w:hAnsi="Arial" w:cs="Arial"/>
          <w:sz w:val="28"/>
          <w:szCs w:val="28"/>
        </w:rPr>
        <w:t>legal rights</w:t>
      </w:r>
      <w:r w:rsidR="000E387A">
        <w:rPr>
          <w:rFonts w:ascii="Arial" w:hAnsi="Arial" w:cs="Arial"/>
          <w:sz w:val="28"/>
          <w:szCs w:val="28"/>
        </w:rPr>
        <w:t xml:space="preserve">, </w:t>
      </w:r>
      <w:r>
        <w:rPr>
          <w:rFonts w:ascii="Arial" w:hAnsi="Arial" w:cs="Arial"/>
          <w:sz w:val="28"/>
          <w:szCs w:val="28"/>
        </w:rPr>
        <w:t>ethical rights</w:t>
      </w:r>
      <w:r w:rsidR="0086755D" w:rsidRPr="00B966AA">
        <w:rPr>
          <w:rFonts w:ascii="Arial" w:hAnsi="Arial" w:cs="Arial"/>
          <w:sz w:val="28"/>
          <w:szCs w:val="28"/>
        </w:rPr>
        <w:t>,</w:t>
      </w:r>
      <w:r w:rsidR="000E387A">
        <w:rPr>
          <w:rFonts w:ascii="Arial" w:hAnsi="Arial" w:cs="Arial"/>
          <w:sz w:val="28"/>
          <w:szCs w:val="28"/>
        </w:rPr>
        <w:t xml:space="preserve"> and </w:t>
      </w:r>
      <w:r w:rsidR="00F12B08">
        <w:rPr>
          <w:rFonts w:ascii="Arial" w:hAnsi="Arial" w:cs="Arial"/>
          <w:sz w:val="28"/>
          <w:szCs w:val="28"/>
        </w:rPr>
        <w:t>human rights</w:t>
      </w:r>
      <w:r>
        <w:rPr>
          <w:rFonts w:ascii="Arial" w:hAnsi="Arial" w:cs="Arial"/>
          <w:sz w:val="28"/>
          <w:szCs w:val="28"/>
        </w:rPr>
        <w:t>. This document exists as a resource for students, parents</w:t>
      </w:r>
      <w:r w:rsidR="0086755D" w:rsidRPr="00B966AA">
        <w:rPr>
          <w:rFonts w:ascii="Arial" w:hAnsi="Arial" w:cs="Arial"/>
          <w:sz w:val="28"/>
          <w:szCs w:val="28"/>
        </w:rPr>
        <w:t>,</w:t>
      </w:r>
      <w:r>
        <w:rPr>
          <w:rFonts w:ascii="Arial" w:hAnsi="Arial" w:cs="Arial"/>
          <w:sz w:val="28"/>
          <w:szCs w:val="28"/>
        </w:rPr>
        <w:t xml:space="preserve"> and professionals. </w:t>
      </w:r>
      <w:r w:rsidR="000E387A">
        <w:rPr>
          <w:rFonts w:ascii="Arial" w:hAnsi="Arial" w:cs="Arial"/>
          <w:sz w:val="28"/>
          <w:szCs w:val="28"/>
        </w:rPr>
        <w:t>The authors hope that this resource will be widely distributed</w:t>
      </w:r>
      <w:r w:rsidR="00D55218" w:rsidRPr="00D55218">
        <w:rPr>
          <w:rFonts w:ascii="Arial" w:hAnsi="Arial" w:cs="Arial"/>
          <w:sz w:val="28"/>
          <w:szCs w:val="28"/>
        </w:rPr>
        <w:t xml:space="preserve"> </w:t>
      </w:r>
      <w:r w:rsidR="0086755D" w:rsidRPr="00D55218">
        <w:rPr>
          <w:rFonts w:ascii="Arial" w:hAnsi="Arial" w:cs="Arial"/>
          <w:sz w:val="28"/>
          <w:szCs w:val="28"/>
        </w:rPr>
        <w:t>and</w:t>
      </w:r>
      <w:r w:rsidR="0086755D">
        <w:rPr>
          <w:rFonts w:ascii="Arial" w:hAnsi="Arial" w:cs="Arial"/>
          <w:sz w:val="28"/>
          <w:szCs w:val="28"/>
        </w:rPr>
        <w:t xml:space="preserve"> </w:t>
      </w:r>
      <w:r w:rsidR="000E387A">
        <w:rPr>
          <w:rFonts w:ascii="Arial" w:hAnsi="Arial" w:cs="Arial"/>
          <w:sz w:val="28"/>
          <w:szCs w:val="28"/>
        </w:rPr>
        <w:t>endorsed (formally or informally) by interested individuals and organizations. It is not fully inclusive of all rights; it is a starting point for teams when planning individualized programs for children</w:t>
      </w:r>
      <w:r w:rsidR="0086755D">
        <w:rPr>
          <w:rFonts w:ascii="Arial" w:hAnsi="Arial" w:cs="Arial"/>
          <w:sz w:val="28"/>
          <w:szCs w:val="28"/>
        </w:rPr>
        <w:t xml:space="preserve"> </w:t>
      </w:r>
      <w:r w:rsidR="0086755D" w:rsidRPr="00D55218">
        <w:rPr>
          <w:rFonts w:ascii="Arial" w:hAnsi="Arial" w:cs="Arial"/>
          <w:sz w:val="28"/>
          <w:szCs w:val="28"/>
        </w:rPr>
        <w:t>with visual impairment</w:t>
      </w:r>
      <w:r w:rsidR="00D55218" w:rsidRPr="00D55218">
        <w:rPr>
          <w:rFonts w:ascii="Arial" w:hAnsi="Arial" w:cs="Arial"/>
          <w:sz w:val="28"/>
          <w:szCs w:val="28"/>
        </w:rPr>
        <w:t>s</w:t>
      </w:r>
      <w:r w:rsidR="000E387A" w:rsidRPr="00D55218">
        <w:rPr>
          <w:rFonts w:ascii="Arial" w:hAnsi="Arial" w:cs="Arial"/>
          <w:sz w:val="28"/>
          <w:szCs w:val="28"/>
        </w:rPr>
        <w:t>.</w:t>
      </w:r>
      <w:r w:rsidR="000E387A">
        <w:rPr>
          <w:rFonts w:ascii="Arial" w:hAnsi="Arial" w:cs="Arial"/>
          <w:sz w:val="28"/>
          <w:szCs w:val="28"/>
        </w:rPr>
        <w:t xml:space="preserve"> </w:t>
      </w:r>
    </w:p>
    <w:p w14:paraId="0A0095E3" w14:textId="77777777" w:rsidR="00D55218" w:rsidRDefault="00D55218" w:rsidP="00FF0939">
      <w:pPr>
        <w:rPr>
          <w:rFonts w:ascii="Arial" w:hAnsi="Arial" w:cs="Arial"/>
          <w:sz w:val="24"/>
          <w:szCs w:val="24"/>
        </w:rPr>
      </w:pPr>
    </w:p>
    <w:p w14:paraId="5382CA8E" w14:textId="77777777" w:rsidR="000E387A" w:rsidRDefault="000E387A" w:rsidP="00FF0939">
      <w:pPr>
        <w:rPr>
          <w:rFonts w:ascii="Arial" w:hAnsi="Arial" w:cs="Arial"/>
          <w:sz w:val="28"/>
          <w:szCs w:val="28"/>
        </w:rPr>
      </w:pPr>
      <w:r w:rsidRPr="009D7E0E">
        <w:rPr>
          <w:rFonts w:ascii="Arial" w:hAnsi="Arial" w:cs="Arial"/>
          <w:sz w:val="24"/>
          <w:szCs w:val="24"/>
        </w:rPr>
        <w:t xml:space="preserve">This resource is the result of a joint project between </w:t>
      </w:r>
      <w:r w:rsidR="00766A85" w:rsidRPr="009D7E0E">
        <w:rPr>
          <w:rFonts w:ascii="Arial" w:hAnsi="Arial" w:cs="Arial"/>
          <w:sz w:val="24"/>
          <w:szCs w:val="24"/>
        </w:rPr>
        <w:t>the leaders of the Association for</w:t>
      </w:r>
      <w:r w:rsidR="00766A85">
        <w:rPr>
          <w:rFonts w:ascii="Arial" w:hAnsi="Arial" w:cs="Arial"/>
          <w:sz w:val="28"/>
          <w:szCs w:val="28"/>
        </w:rPr>
        <w:t xml:space="preserve"> </w:t>
      </w:r>
      <w:r w:rsidR="00766A85" w:rsidRPr="009D7E0E">
        <w:rPr>
          <w:rFonts w:ascii="Arial" w:hAnsi="Arial" w:cs="Arial"/>
          <w:sz w:val="24"/>
          <w:szCs w:val="24"/>
        </w:rPr>
        <w:t>the Education and Rehabilitation of the Blind and Visually Impaired (AER) and the Council of Schools and Services for the Blind (COSB)</w:t>
      </w:r>
      <w:r w:rsidR="0086755D">
        <w:rPr>
          <w:rFonts w:ascii="Arial" w:hAnsi="Arial" w:cs="Arial"/>
          <w:sz w:val="24"/>
          <w:szCs w:val="24"/>
        </w:rPr>
        <w:t>.</w:t>
      </w:r>
      <w:r w:rsidR="0086755D">
        <w:rPr>
          <w:rFonts w:ascii="Arial" w:hAnsi="Arial" w:cs="Arial"/>
          <w:sz w:val="24"/>
          <w:szCs w:val="24"/>
        </w:rPr>
        <w:tab/>
      </w:r>
      <w:r w:rsidR="0086755D">
        <w:rPr>
          <w:rFonts w:ascii="Arial" w:hAnsi="Arial" w:cs="Arial"/>
          <w:sz w:val="24"/>
          <w:szCs w:val="24"/>
        </w:rPr>
        <w:tab/>
      </w:r>
      <w:r w:rsidR="0086755D">
        <w:rPr>
          <w:rFonts w:ascii="Arial" w:hAnsi="Arial" w:cs="Arial"/>
          <w:sz w:val="24"/>
          <w:szCs w:val="24"/>
        </w:rPr>
        <w:tab/>
      </w:r>
      <w:r w:rsidR="0086755D">
        <w:rPr>
          <w:rFonts w:ascii="Arial" w:hAnsi="Arial" w:cs="Arial"/>
          <w:sz w:val="24"/>
          <w:szCs w:val="24"/>
        </w:rPr>
        <w:tab/>
      </w:r>
      <w:r w:rsidR="0086755D">
        <w:rPr>
          <w:rFonts w:ascii="Arial" w:hAnsi="Arial" w:cs="Arial"/>
          <w:sz w:val="24"/>
          <w:szCs w:val="24"/>
        </w:rPr>
        <w:tab/>
      </w:r>
      <w:r w:rsidR="0086755D">
        <w:rPr>
          <w:rFonts w:ascii="Arial" w:hAnsi="Arial" w:cs="Arial"/>
          <w:sz w:val="24"/>
          <w:szCs w:val="24"/>
        </w:rPr>
        <w:tab/>
      </w:r>
      <w:r w:rsidR="0086755D">
        <w:rPr>
          <w:rFonts w:ascii="Arial" w:hAnsi="Arial" w:cs="Arial"/>
          <w:sz w:val="24"/>
          <w:szCs w:val="24"/>
        </w:rPr>
        <w:tab/>
      </w:r>
      <w:r w:rsidR="0086755D">
        <w:rPr>
          <w:rFonts w:ascii="Arial" w:hAnsi="Arial" w:cs="Arial"/>
          <w:sz w:val="24"/>
          <w:szCs w:val="24"/>
        </w:rPr>
        <w:tab/>
      </w:r>
      <w:r w:rsidR="0086755D">
        <w:rPr>
          <w:rFonts w:ascii="Arial" w:hAnsi="Arial" w:cs="Arial"/>
          <w:sz w:val="24"/>
          <w:szCs w:val="24"/>
        </w:rPr>
        <w:tab/>
      </w:r>
      <w:r w:rsidR="0086755D">
        <w:rPr>
          <w:rFonts w:ascii="Arial" w:hAnsi="Arial" w:cs="Arial"/>
          <w:sz w:val="24"/>
          <w:szCs w:val="24"/>
        </w:rPr>
        <w:tab/>
      </w:r>
    </w:p>
    <w:p w14:paraId="5BA1800D" w14:textId="77777777" w:rsidR="00D55218" w:rsidRDefault="00D55218">
      <w:pPr>
        <w:rPr>
          <w:rFonts w:ascii="Arial" w:hAnsi="Arial" w:cs="Arial"/>
          <w:sz w:val="28"/>
          <w:szCs w:val="28"/>
        </w:rPr>
      </w:pPr>
      <w:r>
        <w:rPr>
          <w:rFonts w:ascii="Arial" w:hAnsi="Arial" w:cs="Arial"/>
          <w:noProof/>
          <w:sz w:val="28"/>
          <w:szCs w:val="28"/>
        </w:rPr>
        <w:drawing>
          <wp:anchor distT="0" distB="0" distL="114300" distR="114300" simplePos="0" relativeHeight="251658240" behindDoc="0" locked="0" layoutInCell="1" allowOverlap="1" wp14:anchorId="529E9960" wp14:editId="296EDB9B">
            <wp:simplePos x="0" y="0"/>
            <wp:positionH relativeFrom="margin">
              <wp:posOffset>3094990</wp:posOffset>
            </wp:positionH>
            <wp:positionV relativeFrom="margin">
              <wp:posOffset>7959090</wp:posOffset>
            </wp:positionV>
            <wp:extent cx="2916555" cy="8407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6555" cy="840740"/>
                    </a:xfrm>
                    <a:prstGeom prst="rect">
                      <a:avLst/>
                    </a:prstGeom>
                    <a:noFill/>
                  </pic:spPr>
                </pic:pic>
              </a:graphicData>
            </a:graphic>
            <wp14:sizeRelH relativeFrom="margin">
              <wp14:pctWidth>0</wp14:pctWidth>
            </wp14:sizeRelH>
            <wp14:sizeRelV relativeFrom="margin">
              <wp14:pctHeight>0</wp14:pctHeight>
            </wp14:sizeRelV>
          </wp:anchor>
        </w:drawing>
      </w:r>
      <w:r w:rsidR="008F7A65">
        <w:rPr>
          <w:rFonts w:ascii="Arial" w:hAnsi="Arial" w:cs="Arial"/>
          <w:sz w:val="28"/>
          <w:szCs w:val="28"/>
        </w:rPr>
        <w:tab/>
      </w:r>
      <w:r w:rsidR="008F7A65" w:rsidRPr="008F7A65">
        <w:rPr>
          <w:noProof/>
        </w:rPr>
        <w:drawing>
          <wp:inline distT="0" distB="0" distL="0" distR="0" wp14:anchorId="1CEB9A15" wp14:editId="1582EA21">
            <wp:extent cx="1554480" cy="950976"/>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54480" cy="950976"/>
                    </a:xfrm>
                    <a:prstGeom prst="rect">
                      <a:avLst/>
                    </a:prstGeom>
                  </pic:spPr>
                </pic:pic>
              </a:graphicData>
            </a:graphic>
          </wp:inline>
        </w:drawing>
      </w:r>
      <w:r w:rsidR="008F7A65">
        <w:rPr>
          <w:rFonts w:ascii="Arial" w:hAnsi="Arial" w:cs="Arial"/>
          <w:sz w:val="28"/>
          <w:szCs w:val="28"/>
        </w:rPr>
        <w:t xml:space="preserve">  </w:t>
      </w:r>
      <w:r w:rsidR="008F7A65">
        <w:rPr>
          <w:rFonts w:ascii="Arial" w:hAnsi="Arial" w:cs="Arial"/>
          <w:sz w:val="28"/>
          <w:szCs w:val="28"/>
        </w:rPr>
        <w:tab/>
      </w:r>
      <w:r w:rsidR="008F7A65">
        <w:rPr>
          <w:rFonts w:ascii="Arial" w:hAnsi="Arial" w:cs="Arial"/>
          <w:sz w:val="28"/>
          <w:szCs w:val="28"/>
        </w:rPr>
        <w:tab/>
        <w:t xml:space="preserve"> </w:t>
      </w:r>
    </w:p>
    <w:p w14:paraId="5DBA6416" w14:textId="77777777" w:rsidR="007D2595" w:rsidRPr="000936F4" w:rsidRDefault="00D55218" w:rsidP="00D55218">
      <w:pPr>
        <w:jc w:val="right"/>
        <w:rPr>
          <w:rFonts w:ascii="Arial" w:hAnsi="Arial" w:cs="Arial"/>
          <w:sz w:val="28"/>
          <w:szCs w:val="28"/>
        </w:rPr>
      </w:pPr>
      <w:r w:rsidRPr="00D55218">
        <w:rPr>
          <w:rFonts w:ascii="Arial" w:hAnsi="Arial" w:cs="Arial"/>
        </w:rPr>
        <w:t>May, 2019</w:t>
      </w:r>
    </w:p>
    <w:sectPr w:rsidR="007D2595" w:rsidRPr="000936F4" w:rsidSect="00751ECA">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39"/>
    <w:rsid w:val="00047656"/>
    <w:rsid w:val="00080817"/>
    <w:rsid w:val="000936F4"/>
    <w:rsid w:val="000C598C"/>
    <w:rsid w:val="000D40AD"/>
    <w:rsid w:val="000E387A"/>
    <w:rsid w:val="00126DC4"/>
    <w:rsid w:val="0013102D"/>
    <w:rsid w:val="002002CE"/>
    <w:rsid w:val="0029713B"/>
    <w:rsid w:val="002A0D00"/>
    <w:rsid w:val="002B08F4"/>
    <w:rsid w:val="003F5798"/>
    <w:rsid w:val="00487F00"/>
    <w:rsid w:val="004914B8"/>
    <w:rsid w:val="004C23FD"/>
    <w:rsid w:val="004E319F"/>
    <w:rsid w:val="005511DB"/>
    <w:rsid w:val="005C7D87"/>
    <w:rsid w:val="00622BC4"/>
    <w:rsid w:val="006746E5"/>
    <w:rsid w:val="006903E2"/>
    <w:rsid w:val="00751ECA"/>
    <w:rsid w:val="00766A85"/>
    <w:rsid w:val="0086755D"/>
    <w:rsid w:val="008E551E"/>
    <w:rsid w:val="008F7A65"/>
    <w:rsid w:val="00905EFD"/>
    <w:rsid w:val="009D7E0E"/>
    <w:rsid w:val="00B06DF0"/>
    <w:rsid w:val="00B44512"/>
    <w:rsid w:val="00B966AA"/>
    <w:rsid w:val="00BB184A"/>
    <w:rsid w:val="00C27ECC"/>
    <w:rsid w:val="00C4471C"/>
    <w:rsid w:val="00D55218"/>
    <w:rsid w:val="00D70C77"/>
    <w:rsid w:val="00D873B7"/>
    <w:rsid w:val="00F12B08"/>
    <w:rsid w:val="00FC71DA"/>
    <w:rsid w:val="00FF0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32CF"/>
  <w15:docId w15:val="{776E8C18-4F36-4811-95FD-73C49924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1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1DB"/>
    <w:rPr>
      <w:rFonts w:ascii="Tahoma" w:hAnsi="Tahoma" w:cs="Tahoma"/>
      <w:sz w:val="16"/>
      <w:szCs w:val="16"/>
    </w:rPr>
  </w:style>
  <w:style w:type="paragraph" w:styleId="NoSpacing">
    <w:name w:val="No Spacing"/>
    <w:uiPriority w:val="1"/>
    <w:qFormat/>
    <w:rsid w:val="00B966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7" ma:contentTypeDescription="Create a new document." ma:contentTypeScope="" ma:versionID="2dbd26b3f637007fbe16206198c6d7d6">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058a594a7e8b80cc4f1378cd145146ed"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4849B9-3E81-4E6B-A28C-D87074DDA496}">
  <ds:schemaRefs>
    <ds:schemaRef ds:uri="http://schemas.openxmlformats.org/officeDocument/2006/bibliography"/>
  </ds:schemaRefs>
</ds:datastoreItem>
</file>

<file path=customXml/itemProps2.xml><?xml version="1.0" encoding="utf-8"?>
<ds:datastoreItem xmlns:ds="http://schemas.openxmlformats.org/officeDocument/2006/customXml" ds:itemID="{F5485C0D-DE0E-4DE1-8377-80FEE10CDFF5}"/>
</file>

<file path=customXml/itemProps3.xml><?xml version="1.0" encoding="utf-8"?>
<ds:datastoreItem xmlns:ds="http://schemas.openxmlformats.org/officeDocument/2006/customXml" ds:itemID="{365262CF-D96D-401E-A6E0-AB56B5395569}"/>
</file>

<file path=customXml/itemProps4.xml><?xml version="1.0" encoding="utf-8"?>
<ds:datastoreItem xmlns:ds="http://schemas.openxmlformats.org/officeDocument/2006/customXml" ds:itemID="{5FE44344-B22D-4D1C-B461-5830DF9EC11F}"/>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AER</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Olson, Paul H.</dc:creator>
  <cp:lastModifiedBy>Michele Basham</cp:lastModifiedBy>
  <cp:revision>2</cp:revision>
  <dcterms:created xsi:type="dcterms:W3CDTF">2023-07-14T14:07:00Z</dcterms:created>
  <dcterms:modified xsi:type="dcterms:W3CDTF">2023-07-14T14:07:00Z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ies>
</file>