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A29CD0" w14:textId="77777777" w:rsidR="008E3184" w:rsidRPr="00427231" w:rsidRDefault="008E3184" w:rsidP="008E3184">
      <w:pPr>
        <w:rPr>
          <w:rFonts w:cstheme="minorHAnsi"/>
        </w:rPr>
      </w:pPr>
      <w:bookmarkStart w:id="0" w:name="_GoBack"/>
      <w:bookmarkEnd w:id="0"/>
      <w:r w:rsidRPr="00427231">
        <w:rPr>
          <w:rFonts w:cstheme="minorHAnsi"/>
        </w:rPr>
        <w:t>Preconference Day at IAER, Reno, Nevada</w:t>
      </w:r>
      <w:r w:rsidRPr="00B50FF3">
        <w:rPr>
          <w:rFonts w:cstheme="minorHAnsi"/>
          <w:b/>
        </w:rPr>
        <w:t xml:space="preserve"> </w:t>
      </w:r>
      <w:r w:rsidRPr="00427231">
        <w:rPr>
          <w:rFonts w:cstheme="minorHAnsi"/>
        </w:rPr>
        <w:t xml:space="preserve">July 25, 2018   </w:t>
      </w:r>
    </w:p>
    <w:p w14:paraId="0EFC164E" w14:textId="77777777" w:rsidR="008E3184" w:rsidRPr="00B50FF3" w:rsidRDefault="008E3184" w:rsidP="008E3184">
      <w:pPr>
        <w:rPr>
          <w:rFonts w:cstheme="minorHAnsi"/>
          <w:b/>
          <w:sz w:val="28"/>
          <w:szCs w:val="28"/>
        </w:rPr>
      </w:pPr>
      <w:r w:rsidRPr="00B50FF3">
        <w:rPr>
          <w:rFonts w:cstheme="minorHAnsi"/>
          <w:b/>
          <w:sz w:val="28"/>
          <w:szCs w:val="28"/>
        </w:rPr>
        <w:t>Cerebral Visual Impairment:  Global and Professional Perspectives</w:t>
      </w:r>
    </w:p>
    <w:p w14:paraId="77F066AE" w14:textId="022A10D7" w:rsidR="008E3184" w:rsidRPr="008E3184" w:rsidRDefault="008E3184" w:rsidP="008E3184">
      <w:pPr>
        <w:rPr>
          <w:rFonts w:cstheme="minorHAnsi"/>
        </w:rPr>
      </w:pPr>
      <w:r>
        <w:rPr>
          <w:rFonts w:cstheme="minorHAnsi"/>
        </w:rPr>
        <w:t xml:space="preserve">This exciting program brought together specialists from different disciplines on a variety of topics related to neurological visual impairment. They shared their expertise and global perspectives through presentations and panel discussions. Below are the bios for the speakers and the information that they are able to share with us online. </w:t>
      </w:r>
      <w:r w:rsidRPr="008E3184">
        <w:rPr>
          <w:rFonts w:cstheme="minorHAnsi"/>
          <w:b/>
          <w:i/>
          <w:u w:val="single"/>
        </w:rPr>
        <w:t xml:space="preserve">Please be respectful of their work and do not download for personal use. </w:t>
      </w:r>
    </w:p>
    <w:p w14:paraId="03D8CC29" w14:textId="77777777" w:rsidR="008E3184" w:rsidRPr="00B50FF3" w:rsidRDefault="008E3184" w:rsidP="008E3184">
      <w:pPr>
        <w:rPr>
          <w:rFonts w:eastAsia="Times New Roman" w:cstheme="minorHAnsi"/>
          <w:b/>
          <w:i/>
        </w:rPr>
      </w:pPr>
      <w:r w:rsidRPr="00B50FF3">
        <w:rPr>
          <w:rFonts w:eastAsia="Times New Roman" w:cstheme="minorHAnsi"/>
          <w:b/>
          <w:i/>
        </w:rPr>
        <w:t>Characterizing Neuroplasticity Within Cortical and Subcortical Structures in Pediatric Cerebral Visual Impairment</w:t>
      </w:r>
    </w:p>
    <w:p w14:paraId="2F1CE1B7" w14:textId="77777777" w:rsidR="008E3184" w:rsidRDefault="008E3184" w:rsidP="008E3184">
      <w:pPr>
        <w:spacing w:line="257" w:lineRule="auto"/>
        <w:contextualSpacing/>
        <w:rPr>
          <w:rFonts w:cstheme="minorHAnsi"/>
          <w:bCs/>
          <w:color w:val="262626"/>
        </w:rPr>
      </w:pPr>
      <w:r w:rsidRPr="00427231">
        <w:rPr>
          <w:rFonts w:eastAsia="Times New Roman" w:cstheme="minorHAnsi"/>
        </w:rPr>
        <w:t>Corinna M. Bauer, Ph.D.</w:t>
      </w:r>
      <w:r>
        <w:rPr>
          <w:rFonts w:eastAsia="Times New Roman" w:cstheme="minorHAnsi"/>
        </w:rPr>
        <w:t xml:space="preserve">, </w:t>
      </w:r>
      <w:r w:rsidRPr="00427231">
        <w:rPr>
          <w:rFonts w:eastAsia="Times New Roman" w:cstheme="minorHAnsi"/>
        </w:rPr>
        <w:t>Instructor of Ophthalmology</w:t>
      </w:r>
      <w:r>
        <w:rPr>
          <w:rFonts w:eastAsia="Times New Roman" w:cstheme="minorHAnsi"/>
        </w:rPr>
        <w:t>, Laboratory</w:t>
      </w:r>
      <w:r w:rsidRPr="00427231">
        <w:rPr>
          <w:rFonts w:eastAsia="Times New Roman" w:cstheme="minorHAnsi"/>
        </w:rPr>
        <w:t xml:space="preserve"> for Visual Neuroplasticity</w:t>
      </w:r>
      <w:r>
        <w:rPr>
          <w:rFonts w:eastAsia="Times New Roman" w:cstheme="minorHAnsi"/>
        </w:rPr>
        <w:t>, M</w:t>
      </w:r>
      <w:r w:rsidRPr="00427231">
        <w:rPr>
          <w:rFonts w:eastAsia="Times New Roman" w:cstheme="minorHAnsi"/>
        </w:rPr>
        <w:t>assachusetts Eye and Ear</w:t>
      </w:r>
      <w:r>
        <w:rPr>
          <w:rFonts w:eastAsia="Times New Roman" w:cstheme="minorHAnsi"/>
        </w:rPr>
        <w:t xml:space="preserve">, </w:t>
      </w:r>
      <w:r w:rsidRPr="00427231">
        <w:rPr>
          <w:rFonts w:eastAsia="Times New Roman" w:cstheme="minorHAnsi"/>
        </w:rPr>
        <w:t>Harvard Medical School</w:t>
      </w:r>
    </w:p>
    <w:p w14:paraId="020BF264" w14:textId="77777777" w:rsidR="008E3184" w:rsidRDefault="008E3184" w:rsidP="008E3184">
      <w:pPr>
        <w:spacing w:line="257" w:lineRule="auto"/>
        <w:contextualSpacing/>
        <w:rPr>
          <w:rFonts w:cstheme="minorHAnsi"/>
          <w:bCs/>
          <w:color w:val="262626"/>
        </w:rPr>
      </w:pPr>
    </w:p>
    <w:p w14:paraId="1F5E8FB1" w14:textId="77777777" w:rsidR="008E3184" w:rsidRPr="00427231" w:rsidRDefault="008E3184" w:rsidP="008E3184">
      <w:pPr>
        <w:spacing w:line="257" w:lineRule="auto"/>
        <w:contextualSpacing/>
        <w:rPr>
          <w:rFonts w:cstheme="minorHAnsi"/>
          <w:bCs/>
          <w:color w:val="262626"/>
        </w:rPr>
      </w:pPr>
      <w:r>
        <w:rPr>
          <w:rFonts w:cstheme="minorHAnsi"/>
          <w:bCs/>
          <w:color w:val="262626"/>
        </w:rPr>
        <w:t>D</w:t>
      </w:r>
      <w:r w:rsidRPr="00427231">
        <w:rPr>
          <w:rFonts w:cstheme="minorHAnsi"/>
          <w:bCs/>
          <w:color w:val="262626"/>
        </w:rPr>
        <w:t>r. Bauer focuses her research on understanding how the visual dysfunctions observed in cortical/cerebral visual impairment (CVI) relate to brain structure and function. During her doctoral studies, she utilized multi-modal neuroimaging techniques in the development of potential biomarkers for monitoring the progression of Alzheimer's disease and mild cognitive impairment. Currently, she applies advanced multimodal MRI techniques to study how the brain adapts vision loss due to both ocular and cerebral causes. Corinna’s recent work concentrates on the relationship between brain structure and function with performance on assessments of higher-order visual processing in individuals living with visual impairment.</w:t>
      </w:r>
    </w:p>
    <w:p w14:paraId="09BB36F9" w14:textId="6E1B028F" w:rsidR="008E3184" w:rsidRDefault="00FE4E99" w:rsidP="008E3184">
      <w:pPr>
        <w:rPr>
          <w:rFonts w:cstheme="minorHAnsi"/>
          <w:b/>
        </w:rPr>
      </w:pPr>
      <w:hyperlink r:id="rId5" w:history="1">
        <w:r w:rsidR="00F33012" w:rsidRPr="00A05E46">
          <w:rPr>
            <w:rStyle w:val="Hyperlink"/>
            <w:rFonts w:cstheme="minorHAnsi"/>
            <w:b/>
          </w:rPr>
          <w:t>https://www.masseyeandear.org/corinnabauer</w:t>
        </w:r>
      </w:hyperlink>
    </w:p>
    <w:p w14:paraId="6E38A561" w14:textId="77777777" w:rsidR="008E3184" w:rsidRPr="00B50FF3" w:rsidRDefault="008E3184" w:rsidP="008E3184">
      <w:pPr>
        <w:rPr>
          <w:rFonts w:eastAsia="Times New Roman" w:cstheme="minorHAnsi"/>
          <w:b/>
          <w:i/>
          <w:color w:val="000000"/>
        </w:rPr>
      </w:pPr>
      <w:r w:rsidRPr="00B50FF3">
        <w:rPr>
          <w:rFonts w:eastAsia="Times New Roman" w:cstheme="minorHAnsi"/>
          <w:b/>
          <w:i/>
          <w:color w:val="000000"/>
        </w:rPr>
        <w:t>Cerebral Visual Impairment in children: semiology and differential diagnostic with other neurodevelopmental conditions</w:t>
      </w:r>
      <w:r w:rsidRPr="00B50FF3">
        <w:rPr>
          <w:rFonts w:eastAsia="Times New Roman" w:cstheme="minorHAnsi"/>
          <w:b/>
          <w:bCs/>
          <w:i/>
          <w:color w:val="000000"/>
        </w:rPr>
        <w:t> </w:t>
      </w:r>
    </w:p>
    <w:p w14:paraId="0E2D598D" w14:textId="77777777" w:rsidR="008E3184" w:rsidRDefault="008E3184" w:rsidP="008E3184">
      <w:pPr>
        <w:spacing w:line="257" w:lineRule="auto"/>
        <w:contextualSpacing/>
        <w:rPr>
          <w:rFonts w:eastAsia="Times New Roman" w:cstheme="minorHAnsi"/>
        </w:rPr>
      </w:pPr>
      <w:r>
        <w:rPr>
          <w:rFonts w:eastAsia="Times New Roman" w:cstheme="minorHAnsi"/>
        </w:rPr>
        <w:t xml:space="preserve">Sylvie </w:t>
      </w:r>
      <w:proofErr w:type="spellStart"/>
      <w:r>
        <w:rPr>
          <w:rFonts w:eastAsia="Times New Roman" w:cstheme="minorHAnsi"/>
        </w:rPr>
        <w:t>Chokron</w:t>
      </w:r>
      <w:proofErr w:type="spellEnd"/>
      <w:r>
        <w:rPr>
          <w:rFonts w:eastAsia="Times New Roman" w:cstheme="minorHAnsi"/>
        </w:rPr>
        <w:t xml:space="preserve">, Ph.D., </w:t>
      </w:r>
      <w:proofErr w:type="spellStart"/>
      <w:r w:rsidRPr="00E46249">
        <w:rPr>
          <w:rFonts w:eastAsia="Times New Roman" w:cstheme="minorHAnsi"/>
        </w:rPr>
        <w:t>Directrice</w:t>
      </w:r>
      <w:proofErr w:type="spellEnd"/>
      <w:r w:rsidRPr="00E46249">
        <w:rPr>
          <w:rFonts w:eastAsia="Times New Roman" w:cstheme="minorHAnsi"/>
        </w:rPr>
        <w:t xml:space="preserve"> de </w:t>
      </w:r>
      <w:proofErr w:type="spellStart"/>
      <w:r w:rsidRPr="00E46249">
        <w:rPr>
          <w:rFonts w:eastAsia="Times New Roman" w:cstheme="minorHAnsi"/>
        </w:rPr>
        <w:t>Recherches</w:t>
      </w:r>
      <w:proofErr w:type="spellEnd"/>
      <w:r w:rsidRPr="00E46249">
        <w:rPr>
          <w:rFonts w:eastAsia="Times New Roman" w:cstheme="minorHAnsi"/>
        </w:rPr>
        <w:t xml:space="preserve"> CNRS</w:t>
      </w:r>
      <w:r>
        <w:rPr>
          <w:rFonts w:eastAsia="Times New Roman" w:cstheme="minorHAnsi"/>
        </w:rPr>
        <w:t xml:space="preserve">, </w:t>
      </w:r>
      <w:r w:rsidRPr="00E46249">
        <w:rPr>
          <w:rFonts w:eastAsia="Times New Roman" w:cstheme="minorHAnsi"/>
        </w:rPr>
        <w:t>UMR 8242</w:t>
      </w:r>
      <w:r>
        <w:rPr>
          <w:rFonts w:eastAsia="Times New Roman" w:cstheme="minorHAnsi"/>
        </w:rPr>
        <w:t xml:space="preserve">, </w:t>
      </w:r>
      <w:proofErr w:type="spellStart"/>
      <w:r w:rsidRPr="00E46249">
        <w:rPr>
          <w:rFonts w:eastAsia="Times New Roman" w:cstheme="minorHAnsi"/>
        </w:rPr>
        <w:t>Responsable</w:t>
      </w:r>
      <w:proofErr w:type="spellEnd"/>
      <w:r w:rsidRPr="00E46249">
        <w:rPr>
          <w:rFonts w:eastAsia="Times New Roman" w:cstheme="minorHAnsi"/>
        </w:rPr>
        <w:t xml:space="preserve"> de </w:t>
      </w:r>
      <w:proofErr w:type="spellStart"/>
      <w:r w:rsidRPr="00E46249">
        <w:rPr>
          <w:rFonts w:eastAsia="Times New Roman" w:cstheme="minorHAnsi"/>
        </w:rPr>
        <w:t>l'unité</w:t>
      </w:r>
      <w:proofErr w:type="spellEnd"/>
      <w:r w:rsidRPr="00E46249">
        <w:rPr>
          <w:rFonts w:eastAsia="Times New Roman" w:cstheme="minorHAnsi"/>
        </w:rPr>
        <w:t xml:space="preserve"> vision et cognition</w:t>
      </w:r>
      <w:r>
        <w:rPr>
          <w:rFonts w:eastAsia="Times New Roman" w:cstheme="minorHAnsi"/>
        </w:rPr>
        <w:t xml:space="preserve">, </w:t>
      </w:r>
      <w:proofErr w:type="spellStart"/>
      <w:r w:rsidRPr="00E46249">
        <w:rPr>
          <w:rFonts w:eastAsia="Times New Roman" w:cstheme="minorHAnsi"/>
        </w:rPr>
        <w:t>Fondation</w:t>
      </w:r>
      <w:proofErr w:type="spellEnd"/>
      <w:r w:rsidRPr="00E46249">
        <w:rPr>
          <w:rFonts w:eastAsia="Times New Roman" w:cstheme="minorHAnsi"/>
        </w:rPr>
        <w:t xml:space="preserve"> </w:t>
      </w:r>
      <w:proofErr w:type="spellStart"/>
      <w:r w:rsidRPr="00E46249">
        <w:rPr>
          <w:rFonts w:eastAsia="Times New Roman" w:cstheme="minorHAnsi"/>
        </w:rPr>
        <w:t>Ophtalmologique</w:t>
      </w:r>
      <w:proofErr w:type="spellEnd"/>
      <w:r w:rsidRPr="00E46249">
        <w:rPr>
          <w:rFonts w:eastAsia="Times New Roman" w:cstheme="minorHAnsi"/>
        </w:rPr>
        <w:t xml:space="preserve"> Rothschild</w:t>
      </w:r>
      <w:r>
        <w:rPr>
          <w:rFonts w:eastAsia="Times New Roman" w:cstheme="minorHAnsi"/>
        </w:rPr>
        <w:t>, Paris</w:t>
      </w:r>
    </w:p>
    <w:p w14:paraId="7CD12B7E" w14:textId="77777777" w:rsidR="008E3184" w:rsidRDefault="008E3184" w:rsidP="008E3184">
      <w:pPr>
        <w:spacing w:line="257" w:lineRule="auto"/>
        <w:contextualSpacing/>
        <w:rPr>
          <w:rFonts w:cstheme="minorHAnsi"/>
        </w:rPr>
      </w:pPr>
    </w:p>
    <w:p w14:paraId="7F7E8698" w14:textId="77777777" w:rsidR="008E3184" w:rsidRPr="008B066D" w:rsidRDefault="008E3184" w:rsidP="008E3184">
      <w:pPr>
        <w:spacing w:line="257" w:lineRule="auto"/>
        <w:contextualSpacing/>
        <w:rPr>
          <w:rFonts w:eastAsia="Times New Roman" w:cstheme="minorHAnsi"/>
        </w:rPr>
      </w:pPr>
      <w:r w:rsidRPr="00427231">
        <w:rPr>
          <w:rFonts w:cstheme="minorHAnsi"/>
        </w:rPr>
        <w:t xml:space="preserve">Dr. </w:t>
      </w:r>
      <w:proofErr w:type="spellStart"/>
      <w:r w:rsidRPr="00427231">
        <w:rPr>
          <w:rFonts w:cstheme="minorHAnsi"/>
        </w:rPr>
        <w:t>Chokron</w:t>
      </w:r>
      <w:proofErr w:type="spellEnd"/>
      <w:r w:rsidRPr="00427231">
        <w:rPr>
          <w:rFonts w:cstheme="minorHAnsi"/>
        </w:rPr>
        <w:t xml:space="preserve"> is Senior Researcher, head of Vision and Cognition Unit and head of the Perception, Action, and Cognitive Development Team of the </w:t>
      </w:r>
      <w:proofErr w:type="spellStart"/>
      <w:r w:rsidRPr="00427231">
        <w:rPr>
          <w:rFonts w:cstheme="minorHAnsi"/>
        </w:rPr>
        <w:t>Fondation</w:t>
      </w:r>
      <w:proofErr w:type="spellEnd"/>
      <w:r w:rsidRPr="00427231">
        <w:rPr>
          <w:rFonts w:cstheme="minorHAnsi"/>
        </w:rPr>
        <w:t xml:space="preserve"> </w:t>
      </w:r>
      <w:proofErr w:type="spellStart"/>
      <w:r w:rsidRPr="00427231">
        <w:rPr>
          <w:rFonts w:cstheme="minorHAnsi"/>
        </w:rPr>
        <w:t>Ophtalmologique</w:t>
      </w:r>
      <w:proofErr w:type="spellEnd"/>
      <w:r w:rsidRPr="00427231">
        <w:rPr>
          <w:rFonts w:cstheme="minorHAnsi"/>
        </w:rPr>
        <w:t xml:space="preserve"> </w:t>
      </w:r>
      <w:proofErr w:type="spellStart"/>
      <w:r w:rsidRPr="00427231">
        <w:rPr>
          <w:rFonts w:cstheme="minorHAnsi"/>
        </w:rPr>
        <w:t>Adolphe</w:t>
      </w:r>
      <w:proofErr w:type="spellEnd"/>
      <w:r w:rsidRPr="00427231">
        <w:rPr>
          <w:rFonts w:cstheme="minorHAnsi"/>
        </w:rPr>
        <w:t xml:space="preserve"> de Rothschild</w:t>
      </w:r>
      <w:r>
        <w:rPr>
          <w:rFonts w:cstheme="minorHAnsi"/>
        </w:rPr>
        <w:t>-</w:t>
      </w:r>
      <w:r w:rsidRPr="00427231">
        <w:rPr>
          <w:rFonts w:cstheme="minorHAnsi"/>
        </w:rPr>
        <w:t>CNRS in Paris</w:t>
      </w:r>
      <w:r>
        <w:rPr>
          <w:rFonts w:cstheme="minorHAnsi"/>
        </w:rPr>
        <w:t>,</w:t>
      </w:r>
      <w:r w:rsidRPr="00427231">
        <w:rPr>
          <w:rFonts w:cstheme="minorHAnsi"/>
        </w:rPr>
        <w:t xml:space="preserve"> France. </w:t>
      </w:r>
      <w:r>
        <w:rPr>
          <w:rFonts w:cstheme="minorHAnsi"/>
        </w:rPr>
        <w:t xml:space="preserve">Sylvie </w:t>
      </w:r>
      <w:r w:rsidRPr="00427231">
        <w:rPr>
          <w:rFonts w:cstheme="minorHAnsi"/>
        </w:rPr>
        <w:t>has contributed chapters to several books and has authored and co-authored many journal articles and conference presentations on the assessment and management of neuropsychological and visual behaviors in babies, children, and adults.</w:t>
      </w:r>
    </w:p>
    <w:p w14:paraId="33FE5EF2" w14:textId="77777777" w:rsidR="008E3184" w:rsidRDefault="008E3184" w:rsidP="008E3184">
      <w:pPr>
        <w:rPr>
          <w:rFonts w:cstheme="minorHAnsi"/>
          <w:i/>
        </w:rPr>
      </w:pPr>
    </w:p>
    <w:p w14:paraId="408D28C7" w14:textId="77777777" w:rsidR="008E3184" w:rsidRPr="00B50FF3" w:rsidRDefault="008E3184" w:rsidP="008E3184">
      <w:pPr>
        <w:rPr>
          <w:rFonts w:cstheme="minorHAnsi"/>
          <w:b/>
          <w:i/>
        </w:rPr>
      </w:pPr>
      <w:r w:rsidRPr="00B50FF3">
        <w:rPr>
          <w:rFonts w:cstheme="minorHAnsi"/>
          <w:b/>
          <w:i/>
        </w:rPr>
        <w:t>TBI-related Vision Loss: Perspectives from Adults</w:t>
      </w:r>
    </w:p>
    <w:p w14:paraId="02624359" w14:textId="77777777" w:rsidR="008E3184" w:rsidRDefault="008E3184" w:rsidP="008E3184">
      <w:pPr>
        <w:spacing w:line="257" w:lineRule="auto"/>
        <w:contextualSpacing/>
        <w:rPr>
          <w:rFonts w:cstheme="minorHAnsi"/>
        </w:rPr>
      </w:pPr>
      <w:r w:rsidRPr="00E46249">
        <w:rPr>
          <w:rFonts w:cstheme="minorHAnsi"/>
        </w:rPr>
        <w:t>Gregory Goodrich, Ph.D.</w:t>
      </w:r>
    </w:p>
    <w:p w14:paraId="0EBE53C6" w14:textId="77777777" w:rsidR="008E3184" w:rsidRDefault="008E3184" w:rsidP="008E3184">
      <w:pPr>
        <w:spacing w:line="257" w:lineRule="auto"/>
        <w:contextualSpacing/>
        <w:rPr>
          <w:rFonts w:cstheme="minorHAnsi"/>
        </w:rPr>
      </w:pPr>
    </w:p>
    <w:p w14:paraId="36A08D61" w14:textId="444A4CCB" w:rsidR="008E3184" w:rsidRPr="001D78B8" w:rsidRDefault="008E3184" w:rsidP="008E3184">
      <w:pPr>
        <w:spacing w:line="257" w:lineRule="auto"/>
        <w:contextualSpacing/>
        <w:rPr>
          <w:rFonts w:cstheme="minorHAnsi"/>
          <w:color w:val="FF0000"/>
        </w:rPr>
      </w:pPr>
      <w:r>
        <w:rPr>
          <w:rFonts w:cstheme="minorHAnsi"/>
        </w:rPr>
        <w:t>Dr. Goodrich</w:t>
      </w:r>
      <w:r w:rsidRPr="00427231">
        <w:rPr>
          <w:rFonts w:cstheme="minorHAnsi"/>
        </w:rPr>
        <w:t xml:space="preserve"> has been president of AER and </w:t>
      </w:r>
      <w:r>
        <w:rPr>
          <w:rFonts w:cstheme="minorHAnsi"/>
        </w:rPr>
        <w:t xml:space="preserve">has been </w:t>
      </w:r>
      <w:r w:rsidRPr="00427231">
        <w:rPr>
          <w:rFonts w:cstheme="minorHAnsi"/>
        </w:rPr>
        <w:t>a widely published author and speaker for over 40 years</w:t>
      </w:r>
      <w:r>
        <w:rPr>
          <w:rFonts w:cstheme="minorHAnsi"/>
        </w:rPr>
        <w:t>,</w:t>
      </w:r>
      <w:r w:rsidRPr="00427231">
        <w:rPr>
          <w:rFonts w:cstheme="minorHAnsi"/>
        </w:rPr>
        <w:t xml:space="preserve"> primarily as a vision researcher for the Department of Veterans Affairs</w:t>
      </w:r>
      <w:r>
        <w:rPr>
          <w:rFonts w:cstheme="minorHAnsi"/>
        </w:rPr>
        <w:t>.</w:t>
      </w:r>
      <w:r w:rsidRPr="00427231">
        <w:rPr>
          <w:rFonts w:cstheme="minorHAnsi"/>
        </w:rPr>
        <w:t xml:space="preserve"> </w:t>
      </w:r>
      <w:r>
        <w:rPr>
          <w:rFonts w:cstheme="minorHAnsi"/>
        </w:rPr>
        <w:t>Greg’s</w:t>
      </w:r>
      <w:r w:rsidRPr="00427231">
        <w:rPr>
          <w:rFonts w:cstheme="minorHAnsi"/>
        </w:rPr>
        <w:t xml:space="preserve"> recent research interests have focused on brain injury-related vision loss in combat injured troops and veterans of recent and past wars</w:t>
      </w:r>
      <w:r>
        <w:rPr>
          <w:rFonts w:cstheme="minorHAnsi"/>
        </w:rPr>
        <w:t xml:space="preserve">. </w:t>
      </w:r>
      <w:r w:rsidRPr="00427231">
        <w:rPr>
          <w:rFonts w:cstheme="minorHAnsi"/>
        </w:rPr>
        <w:t xml:space="preserve"> In this presentation he will review the lessons learned about TBI and vision loss over the past 15 years.</w:t>
      </w:r>
      <w:r w:rsidR="001D78B8">
        <w:rPr>
          <w:rFonts w:cstheme="minorHAnsi"/>
        </w:rPr>
        <w:t xml:space="preserve"> </w:t>
      </w:r>
      <w:r w:rsidR="001D78B8">
        <w:rPr>
          <w:rFonts w:cstheme="minorHAnsi"/>
          <w:color w:val="FF0000"/>
        </w:rPr>
        <w:t>Insert link to Greg’s PP</w:t>
      </w:r>
    </w:p>
    <w:p w14:paraId="1FB7CCA9" w14:textId="77777777" w:rsidR="008E3184" w:rsidRPr="00B50FF3" w:rsidRDefault="008E3184" w:rsidP="008E3184">
      <w:pPr>
        <w:rPr>
          <w:rFonts w:cstheme="minorHAnsi"/>
          <w:b/>
          <w:i/>
        </w:rPr>
      </w:pPr>
      <w:r w:rsidRPr="00B50FF3">
        <w:rPr>
          <w:rFonts w:eastAsia="Times New Roman" w:cstheme="minorHAnsi"/>
          <w:b/>
          <w:i/>
        </w:rPr>
        <w:lastRenderedPageBreak/>
        <w:t>CVI: What is it and what are our roles in identification and service delivery?  An emerging view based upon clinical work, research and observations of clinical care in several continents.</w:t>
      </w:r>
    </w:p>
    <w:p w14:paraId="69333AEC" w14:textId="77777777" w:rsidR="008E3184" w:rsidRDefault="008E3184" w:rsidP="008E3184">
      <w:pPr>
        <w:spacing w:line="257" w:lineRule="auto"/>
        <w:contextualSpacing/>
        <w:rPr>
          <w:rFonts w:eastAsia="Times New Roman" w:cstheme="minorHAnsi"/>
          <w:iCs/>
        </w:rPr>
      </w:pPr>
      <w:r w:rsidRPr="00C82CC1">
        <w:rPr>
          <w:rFonts w:cstheme="minorHAnsi"/>
        </w:rPr>
        <w:t>Barry S Kran, OD, FAAO</w:t>
      </w:r>
      <w:r>
        <w:rPr>
          <w:rFonts w:cstheme="minorHAnsi"/>
        </w:rPr>
        <w:t xml:space="preserve">, </w:t>
      </w:r>
      <w:r w:rsidRPr="00C82CC1">
        <w:rPr>
          <w:rFonts w:eastAsia="Times New Roman" w:cstheme="minorHAnsi"/>
          <w:iCs/>
        </w:rPr>
        <w:t>Professor</w:t>
      </w:r>
      <w:r>
        <w:rPr>
          <w:rFonts w:eastAsia="Times New Roman" w:cstheme="minorHAnsi"/>
          <w:iCs/>
        </w:rPr>
        <w:t xml:space="preserve"> </w:t>
      </w:r>
      <w:r w:rsidRPr="00C82CC1">
        <w:rPr>
          <w:rFonts w:eastAsia="Times New Roman" w:cstheme="minorHAnsi"/>
          <w:iCs/>
        </w:rPr>
        <w:t>New England College of Optometry</w:t>
      </w:r>
      <w:r>
        <w:rPr>
          <w:rFonts w:eastAsia="Times New Roman" w:cstheme="minorHAnsi"/>
          <w:iCs/>
        </w:rPr>
        <w:t xml:space="preserve">, </w:t>
      </w:r>
      <w:r w:rsidRPr="00C82CC1">
        <w:rPr>
          <w:rFonts w:eastAsia="Times New Roman" w:cstheme="minorHAnsi"/>
          <w:iCs/>
        </w:rPr>
        <w:t>Clinical Director</w:t>
      </w:r>
      <w:r>
        <w:rPr>
          <w:rFonts w:eastAsia="Times New Roman" w:cstheme="minorHAnsi"/>
          <w:iCs/>
        </w:rPr>
        <w:t xml:space="preserve"> </w:t>
      </w:r>
      <w:r w:rsidRPr="00C82CC1">
        <w:rPr>
          <w:rFonts w:eastAsia="Times New Roman" w:cstheme="minorHAnsi"/>
          <w:iCs/>
        </w:rPr>
        <w:t>NE Eye Perkins Low Vision Clinic</w:t>
      </w:r>
    </w:p>
    <w:p w14:paraId="6D684D2B" w14:textId="77777777" w:rsidR="008E3184" w:rsidRDefault="008E3184" w:rsidP="008E3184">
      <w:pPr>
        <w:spacing w:line="257" w:lineRule="auto"/>
        <w:contextualSpacing/>
        <w:rPr>
          <w:rFonts w:eastAsia="Times New Roman" w:cstheme="minorHAnsi"/>
        </w:rPr>
      </w:pPr>
    </w:p>
    <w:p w14:paraId="556557DE" w14:textId="353A4FA7" w:rsidR="008E3184" w:rsidRPr="001D78B8" w:rsidRDefault="008E3184" w:rsidP="008E3184">
      <w:pPr>
        <w:spacing w:line="257" w:lineRule="auto"/>
        <w:contextualSpacing/>
        <w:rPr>
          <w:rFonts w:cstheme="minorHAnsi"/>
          <w:color w:val="FF0000"/>
        </w:rPr>
      </w:pPr>
      <w:r>
        <w:rPr>
          <w:rFonts w:cstheme="minorHAnsi"/>
        </w:rPr>
        <w:t>Dr</w:t>
      </w:r>
      <w:r w:rsidRPr="00427231">
        <w:rPr>
          <w:rFonts w:cstheme="minorHAnsi"/>
        </w:rPr>
        <w:t>. Kran, has been the optometric director at the N</w:t>
      </w:r>
      <w:r>
        <w:rPr>
          <w:rFonts w:cstheme="minorHAnsi"/>
        </w:rPr>
        <w:t>ew England</w:t>
      </w:r>
      <w:r w:rsidRPr="00427231">
        <w:rPr>
          <w:rFonts w:cstheme="minorHAnsi"/>
        </w:rPr>
        <w:t xml:space="preserve"> Eye Perkins Low Vision Clinic since 2001. The clinic, which concentrates on </w:t>
      </w:r>
      <w:r>
        <w:rPr>
          <w:rFonts w:cstheme="minorHAnsi"/>
        </w:rPr>
        <w:t>serving</w:t>
      </w:r>
      <w:r w:rsidRPr="00427231">
        <w:rPr>
          <w:rFonts w:cstheme="minorHAnsi"/>
        </w:rPr>
        <w:t xml:space="preserve"> individuals with visual and other impairments, has seen hundreds of children with CVI and several thousand with visual and other impairments. </w:t>
      </w:r>
      <w:r>
        <w:rPr>
          <w:rFonts w:cstheme="minorHAnsi"/>
        </w:rPr>
        <w:t>Barry</w:t>
      </w:r>
      <w:r w:rsidRPr="00427231">
        <w:rPr>
          <w:rFonts w:cstheme="minorHAnsi"/>
        </w:rPr>
        <w:t xml:space="preserve"> has lectured nationally and internationally on these populations, authored several book chapters and has participated in two national leadership conferences on cerebral vision impairment.  </w:t>
      </w:r>
      <w:r>
        <w:rPr>
          <w:rFonts w:cstheme="minorHAnsi"/>
        </w:rPr>
        <w:t xml:space="preserve">He </w:t>
      </w:r>
      <w:r w:rsidRPr="00427231">
        <w:rPr>
          <w:rFonts w:cstheme="minorHAnsi"/>
        </w:rPr>
        <w:t xml:space="preserve">is a professor of optometry at the New England College of Optometry where he lectures on these topics as well as binocular and accommodative anomalies.  His career has included a decade in private practice and participation in NIH funded and other research projects. </w:t>
      </w:r>
      <w:r w:rsidR="001D78B8">
        <w:rPr>
          <w:rFonts w:cstheme="minorHAnsi"/>
          <w:color w:val="FF0000"/>
        </w:rPr>
        <w:t>Insert link to Barry’s PP</w:t>
      </w:r>
    </w:p>
    <w:p w14:paraId="2BE8B332" w14:textId="77777777" w:rsidR="008E3184" w:rsidRPr="00427231" w:rsidRDefault="008E3184" w:rsidP="008E3184">
      <w:pPr>
        <w:spacing w:line="257" w:lineRule="auto"/>
        <w:contextualSpacing/>
        <w:rPr>
          <w:rFonts w:cstheme="minorHAnsi"/>
        </w:rPr>
      </w:pPr>
    </w:p>
    <w:p w14:paraId="192F4CF3" w14:textId="77777777" w:rsidR="008E3184" w:rsidRPr="00B50FF3" w:rsidRDefault="008E3184" w:rsidP="008E3184">
      <w:pPr>
        <w:rPr>
          <w:rFonts w:cstheme="minorHAnsi"/>
          <w:b/>
          <w:i/>
        </w:rPr>
      </w:pPr>
      <w:r w:rsidRPr="00B50FF3">
        <w:rPr>
          <w:rFonts w:cstheme="minorHAnsi"/>
          <w:b/>
          <w:i/>
        </w:rPr>
        <w:t>Addressing the needs of the diverse population of students who have CVI:  Lessons learned and challenges ahead</w:t>
      </w:r>
    </w:p>
    <w:p w14:paraId="46A7BA34" w14:textId="77777777" w:rsidR="008E3184" w:rsidRDefault="008E3184" w:rsidP="008E3184">
      <w:pPr>
        <w:spacing w:line="257" w:lineRule="auto"/>
        <w:contextualSpacing/>
        <w:rPr>
          <w:rFonts w:cstheme="minorHAnsi"/>
        </w:rPr>
      </w:pPr>
      <w:r w:rsidRPr="00C82CC1">
        <w:rPr>
          <w:rFonts w:cstheme="minorHAnsi"/>
        </w:rPr>
        <w:t>Amanda Lueck</w:t>
      </w:r>
      <w:r>
        <w:rPr>
          <w:rFonts w:cstheme="minorHAnsi"/>
        </w:rPr>
        <w:t xml:space="preserve">, Ph.D., </w:t>
      </w:r>
      <w:r w:rsidRPr="00427231">
        <w:rPr>
          <w:rFonts w:cstheme="minorHAnsi"/>
        </w:rPr>
        <w:t>Professor Emerita</w:t>
      </w:r>
      <w:r>
        <w:rPr>
          <w:rFonts w:cstheme="minorHAnsi"/>
        </w:rPr>
        <w:t xml:space="preserve">, </w:t>
      </w:r>
      <w:r w:rsidRPr="00427231">
        <w:rPr>
          <w:rFonts w:cstheme="minorHAnsi"/>
        </w:rPr>
        <w:t>Department of Special Education</w:t>
      </w:r>
      <w:r>
        <w:rPr>
          <w:rFonts w:cstheme="minorHAnsi"/>
        </w:rPr>
        <w:t xml:space="preserve">, </w:t>
      </w:r>
      <w:r w:rsidRPr="00427231">
        <w:rPr>
          <w:rFonts w:cstheme="minorHAnsi"/>
        </w:rPr>
        <w:t>San Francisco State University</w:t>
      </w:r>
    </w:p>
    <w:p w14:paraId="2B9F3203" w14:textId="77777777" w:rsidR="008E3184" w:rsidRDefault="008E3184" w:rsidP="008E3184">
      <w:pPr>
        <w:spacing w:line="257" w:lineRule="auto"/>
        <w:contextualSpacing/>
        <w:rPr>
          <w:rFonts w:cstheme="minorHAnsi"/>
        </w:rPr>
      </w:pPr>
    </w:p>
    <w:p w14:paraId="154E5DC2" w14:textId="00F4715A" w:rsidR="008E3184" w:rsidRPr="001D78B8" w:rsidRDefault="008E3184" w:rsidP="008E3184">
      <w:pPr>
        <w:spacing w:line="257" w:lineRule="auto"/>
        <w:contextualSpacing/>
        <w:rPr>
          <w:rFonts w:cstheme="minorHAnsi"/>
          <w:color w:val="FF0000"/>
        </w:rPr>
      </w:pPr>
      <w:r>
        <w:rPr>
          <w:rFonts w:cstheme="minorHAnsi"/>
        </w:rPr>
        <w:t xml:space="preserve">Dr. </w:t>
      </w:r>
      <w:r w:rsidRPr="00427231">
        <w:rPr>
          <w:rFonts w:cstheme="minorHAnsi"/>
        </w:rPr>
        <w:t xml:space="preserve"> Lueck</w:t>
      </w:r>
      <w:r>
        <w:rPr>
          <w:rFonts w:cstheme="minorHAnsi"/>
        </w:rPr>
        <w:t xml:space="preserve"> </w:t>
      </w:r>
      <w:r w:rsidRPr="00427231">
        <w:rPr>
          <w:rFonts w:cstheme="minorHAnsi"/>
        </w:rPr>
        <w:t xml:space="preserve">has been in the field of visual impairments for over 40 years providing direct service, training educational professionals, and conducting research and development activities related to individuals with visual impairments in the US and abroad. </w:t>
      </w:r>
      <w:r>
        <w:rPr>
          <w:rFonts w:cstheme="minorHAnsi"/>
        </w:rPr>
        <w:t xml:space="preserve">Her </w:t>
      </w:r>
      <w:r w:rsidRPr="00427231">
        <w:rPr>
          <w:rFonts w:cstheme="minorHAnsi"/>
        </w:rPr>
        <w:t xml:space="preserve">numerous publications related to visual impairments include Vision and the Brain:  Understanding Cerebral Visual Impairment in Children with co-editor, Gordon Dutton, MD, and Functional Vision: A Practitioner’s Guide to Evaluation and Intervention. </w:t>
      </w:r>
      <w:r>
        <w:rPr>
          <w:rFonts w:cstheme="minorHAnsi"/>
        </w:rPr>
        <w:t>Amanda</w:t>
      </w:r>
      <w:r w:rsidRPr="00427231">
        <w:rPr>
          <w:rFonts w:cstheme="minorHAnsi"/>
        </w:rPr>
        <w:t xml:space="preserve"> is a Professor Emerita at San Francisco State University.</w:t>
      </w:r>
      <w:r w:rsidR="001D78B8">
        <w:rPr>
          <w:rFonts w:cstheme="minorHAnsi"/>
        </w:rPr>
        <w:t xml:space="preserve"> </w:t>
      </w:r>
      <w:r w:rsidR="001D78B8">
        <w:rPr>
          <w:rFonts w:cstheme="minorHAnsi"/>
          <w:color w:val="FF0000"/>
        </w:rPr>
        <w:t>Insert link to Amanda’s PP</w:t>
      </w:r>
    </w:p>
    <w:p w14:paraId="7A6F8595" w14:textId="77777777" w:rsidR="008E3184" w:rsidRPr="00427231" w:rsidRDefault="008E3184" w:rsidP="008E3184">
      <w:pPr>
        <w:rPr>
          <w:rFonts w:cstheme="minorHAnsi"/>
        </w:rPr>
      </w:pPr>
    </w:p>
    <w:p w14:paraId="2364A87B" w14:textId="77777777" w:rsidR="008E3184" w:rsidRPr="0068110E" w:rsidRDefault="008E3184" w:rsidP="008E3184">
      <w:pPr>
        <w:rPr>
          <w:rFonts w:cstheme="minorHAnsi"/>
          <w:b/>
          <w:i/>
        </w:rPr>
      </w:pPr>
      <w:r w:rsidRPr="0068110E">
        <w:rPr>
          <w:rFonts w:eastAsia="Times New Roman" w:cstheme="minorHAnsi"/>
          <w:b/>
          <w:i/>
        </w:rPr>
        <w:t>A CVI journey: From Visual Uncertainty to Visual Understanding</w:t>
      </w:r>
    </w:p>
    <w:p w14:paraId="67A03A31" w14:textId="77777777" w:rsidR="008E3184" w:rsidRDefault="008E3184" w:rsidP="008E3184">
      <w:pPr>
        <w:rPr>
          <w:rFonts w:cstheme="minorHAnsi"/>
        </w:rPr>
      </w:pPr>
      <w:r w:rsidRPr="00C82CC1">
        <w:rPr>
          <w:rFonts w:cstheme="minorHAnsi"/>
        </w:rPr>
        <w:t>Nicola McDowe</w:t>
      </w:r>
      <w:r>
        <w:rPr>
          <w:rFonts w:cstheme="minorHAnsi"/>
        </w:rPr>
        <w:t xml:space="preserve">ll, </w:t>
      </w:r>
      <w:r w:rsidRPr="00427231">
        <w:rPr>
          <w:rFonts w:eastAsia="Times New Roman" w:cstheme="minorHAnsi"/>
        </w:rPr>
        <w:t>Institute of Education, Massey University, New Zealand</w:t>
      </w:r>
      <w:r w:rsidRPr="00C82CC1">
        <w:rPr>
          <w:rFonts w:cstheme="minorHAnsi"/>
        </w:rPr>
        <w:t xml:space="preserve"> </w:t>
      </w:r>
      <w:proofErr w:type="spellStart"/>
      <w:r w:rsidRPr="00C82CC1">
        <w:rPr>
          <w:rFonts w:cstheme="minorHAnsi"/>
        </w:rPr>
        <w:t>ll</w:t>
      </w:r>
      <w:proofErr w:type="spellEnd"/>
    </w:p>
    <w:p w14:paraId="08E55CE5" w14:textId="3CAD28A4" w:rsidR="008E3184" w:rsidRDefault="008E3184" w:rsidP="008E3184">
      <w:pPr>
        <w:rPr>
          <w:rFonts w:eastAsia="Times New Roman" w:cstheme="minorHAnsi"/>
        </w:rPr>
      </w:pPr>
      <w:r w:rsidRPr="00427231">
        <w:rPr>
          <w:rFonts w:eastAsia="Times New Roman" w:cstheme="minorHAnsi"/>
        </w:rPr>
        <w:t xml:space="preserve">Nicola McDowell is the Coordinator of the Blind and Low Vision Endorsement </w:t>
      </w:r>
      <w:r w:rsidRPr="00427231">
        <w:rPr>
          <w:rFonts w:eastAsia="Times New Roman" w:cstheme="minorHAnsi"/>
          <w:shd w:val="clear" w:color="auto" w:fill="FFFFFF"/>
        </w:rPr>
        <w:t xml:space="preserve">in the Specialist Teaching </w:t>
      </w:r>
      <w:proofErr w:type="spellStart"/>
      <w:r w:rsidRPr="00427231">
        <w:rPr>
          <w:rFonts w:eastAsia="Times New Roman" w:cstheme="minorHAnsi"/>
          <w:shd w:val="clear" w:color="auto" w:fill="FFFFFF"/>
        </w:rPr>
        <w:t>Programme</w:t>
      </w:r>
      <w:proofErr w:type="spellEnd"/>
      <w:r w:rsidRPr="00427231">
        <w:rPr>
          <w:rFonts w:eastAsia="Times New Roman" w:cstheme="minorHAnsi"/>
          <w:shd w:val="clear" w:color="auto" w:fill="FFFFFF"/>
        </w:rPr>
        <w:t xml:space="preserve"> at Massey University in New Zealand. She is also a Resource Teacher </w:t>
      </w:r>
      <w:r>
        <w:rPr>
          <w:rFonts w:eastAsia="Times New Roman" w:cstheme="minorHAnsi"/>
          <w:shd w:val="clear" w:color="auto" w:fill="FFFFFF"/>
        </w:rPr>
        <w:t xml:space="preserve">in </w:t>
      </w:r>
      <w:r w:rsidRPr="00427231">
        <w:rPr>
          <w:rFonts w:eastAsia="Times New Roman" w:cstheme="minorHAnsi"/>
          <w:shd w:val="clear" w:color="auto" w:fill="FFFFFF"/>
        </w:rPr>
        <w:t>Vi</w:t>
      </w:r>
      <w:r w:rsidRPr="00427231">
        <w:rPr>
          <w:rFonts w:eastAsia="Times New Roman" w:cstheme="minorHAnsi"/>
        </w:rPr>
        <w:t>sion and Orientation and Mobility Specialist. Nicola is currently completing her doctoral dissertation at the Institute of Education at Massey University. At the age of sixteen, she sustained a brain injury, and for the following seventeen years was unaware that she had CVI. </w:t>
      </w:r>
    </w:p>
    <w:p w14:paraId="59FCF617" w14:textId="3FF81CFE" w:rsidR="001D78B8" w:rsidRDefault="00CE7DB9" w:rsidP="008E3184">
      <w:pPr>
        <w:rPr>
          <w:rFonts w:eastAsia="Times New Roman" w:cstheme="minorHAnsi"/>
        </w:rPr>
      </w:pPr>
      <w:r>
        <w:rPr>
          <w:rFonts w:eastAsia="Times New Roman" w:cstheme="minorHAnsi"/>
        </w:rPr>
        <w:t xml:space="preserve">My CVI Journey at </w:t>
      </w:r>
      <w:hyperlink r:id="rId6" w:history="1">
        <w:r w:rsidRPr="00A05E46">
          <w:rPr>
            <w:rStyle w:val="Hyperlink"/>
            <w:rFonts w:eastAsia="Times New Roman" w:cstheme="minorHAnsi"/>
          </w:rPr>
          <w:t>https://www.youtube.com/watch?v=H7SoRdMovfI</w:t>
        </w:r>
      </w:hyperlink>
    </w:p>
    <w:p w14:paraId="553C2E6A" w14:textId="77777777" w:rsidR="00CE7DB9" w:rsidRDefault="00CE7DB9" w:rsidP="008E3184">
      <w:pPr>
        <w:rPr>
          <w:rFonts w:eastAsia="Times New Roman" w:cstheme="minorHAnsi"/>
          <w:b/>
          <w:i/>
        </w:rPr>
      </w:pPr>
    </w:p>
    <w:p w14:paraId="6AD421CA" w14:textId="2C7D1284" w:rsidR="008E3184" w:rsidRPr="00B50FF3" w:rsidRDefault="008E3184" w:rsidP="008E3184">
      <w:pPr>
        <w:rPr>
          <w:rFonts w:eastAsia="Times New Roman" w:cstheme="minorHAnsi"/>
          <w:b/>
          <w:i/>
        </w:rPr>
      </w:pPr>
      <w:r w:rsidRPr="00B50FF3">
        <w:rPr>
          <w:rFonts w:eastAsia="Times New Roman" w:cstheme="minorHAnsi"/>
          <w:b/>
          <w:i/>
        </w:rPr>
        <w:t>Cerebral Visual Impairment and Deprivation. Why the numbers matter?</w:t>
      </w:r>
    </w:p>
    <w:p w14:paraId="67214222" w14:textId="77777777" w:rsidR="008E3184" w:rsidRDefault="008E3184" w:rsidP="008E3184">
      <w:pPr>
        <w:rPr>
          <w:rFonts w:eastAsia="Times New Roman" w:cstheme="minorHAnsi"/>
          <w:color w:val="000000"/>
        </w:rPr>
      </w:pPr>
      <w:r w:rsidRPr="00C82CC1">
        <w:rPr>
          <w:rFonts w:cstheme="minorHAnsi"/>
        </w:rPr>
        <w:t>John Ravenscroft</w:t>
      </w:r>
      <w:r>
        <w:rPr>
          <w:rFonts w:cstheme="minorHAnsi"/>
        </w:rPr>
        <w:t xml:space="preserve">, Ph.D., </w:t>
      </w:r>
      <w:r w:rsidRPr="00427231">
        <w:rPr>
          <w:rFonts w:eastAsia="Times New Roman" w:cstheme="minorHAnsi"/>
          <w:color w:val="000000"/>
        </w:rPr>
        <w:t>Chair of Childhood Visual Impairment</w:t>
      </w:r>
      <w:r>
        <w:rPr>
          <w:rFonts w:eastAsia="Times New Roman" w:cstheme="minorHAnsi"/>
          <w:color w:val="000000"/>
        </w:rPr>
        <w:t xml:space="preserve">, </w:t>
      </w:r>
      <w:r w:rsidRPr="00427231">
        <w:rPr>
          <w:rFonts w:eastAsia="Times New Roman" w:cstheme="minorHAnsi"/>
          <w:color w:val="000000"/>
        </w:rPr>
        <w:t>Head and Director of the Scottish Sensory Centre</w:t>
      </w:r>
      <w:r>
        <w:rPr>
          <w:rFonts w:eastAsia="Times New Roman" w:cstheme="minorHAnsi"/>
          <w:color w:val="000000"/>
        </w:rPr>
        <w:t xml:space="preserve">, </w:t>
      </w:r>
      <w:r w:rsidRPr="00427231">
        <w:rPr>
          <w:rFonts w:eastAsia="Times New Roman" w:cstheme="minorHAnsi"/>
          <w:color w:val="000000"/>
        </w:rPr>
        <w:t>Moray House School of Education</w:t>
      </w:r>
      <w:r>
        <w:rPr>
          <w:rFonts w:eastAsia="Times New Roman" w:cstheme="minorHAnsi"/>
          <w:color w:val="000000"/>
        </w:rPr>
        <w:t xml:space="preserve">, </w:t>
      </w:r>
      <w:r w:rsidRPr="00427231">
        <w:rPr>
          <w:rFonts w:eastAsia="Times New Roman" w:cstheme="minorHAnsi"/>
          <w:color w:val="000000"/>
        </w:rPr>
        <w:t>University of Edinburgh</w:t>
      </w:r>
    </w:p>
    <w:p w14:paraId="01F30705" w14:textId="54A58633" w:rsidR="008E3184" w:rsidRPr="00022C64" w:rsidRDefault="008E3184" w:rsidP="008E3184">
      <w:pPr>
        <w:rPr>
          <w:rFonts w:ascii="Times New Roman" w:eastAsia="Times New Roman" w:hAnsi="Times New Roman" w:cs="Times New Roman"/>
        </w:rPr>
      </w:pPr>
      <w:r w:rsidRPr="00022C64">
        <w:rPr>
          <w:rFonts w:ascii="Times New Roman" w:eastAsia="Times New Roman" w:hAnsi="Times New Roman" w:cs="Times New Roman"/>
        </w:rPr>
        <w:t xml:space="preserve">Professor </w:t>
      </w:r>
      <w:r>
        <w:rPr>
          <w:rFonts w:ascii="Times New Roman" w:eastAsia="Times New Roman" w:hAnsi="Times New Roman" w:cs="Times New Roman"/>
        </w:rPr>
        <w:t xml:space="preserve">John </w:t>
      </w:r>
      <w:r w:rsidRPr="00022C64">
        <w:rPr>
          <w:rFonts w:ascii="Times New Roman" w:eastAsia="Times New Roman" w:hAnsi="Times New Roman" w:cs="Times New Roman"/>
        </w:rPr>
        <w:t>Ravenscroft</w:t>
      </w:r>
      <w:r>
        <w:rPr>
          <w:rFonts w:ascii="Times New Roman" w:eastAsia="Times New Roman" w:hAnsi="Times New Roman" w:cs="Times New Roman"/>
        </w:rPr>
        <w:t xml:space="preserve"> </w:t>
      </w:r>
      <w:r w:rsidRPr="00022C64">
        <w:rPr>
          <w:rFonts w:ascii="Times New Roman" w:eastAsia="Times New Roman" w:hAnsi="Times New Roman" w:cs="Times New Roman"/>
        </w:rPr>
        <w:t>is current</w:t>
      </w:r>
      <w:r>
        <w:rPr>
          <w:rFonts w:ascii="Times New Roman" w:eastAsia="Times New Roman" w:hAnsi="Times New Roman" w:cs="Times New Roman"/>
        </w:rPr>
        <w:t>ly chair of the Childhood Visual Impairment program at the University of Edinburgh. He is also head of the Scottish Sensory Centre, and Editor-in-Chief of the British Journal of Visual Impairment</w:t>
      </w:r>
      <w:r w:rsidRPr="00022C64">
        <w:rPr>
          <w:rFonts w:ascii="Times New Roman" w:eastAsia="Times New Roman" w:hAnsi="Times New Roman" w:cs="Times New Roman"/>
        </w:rPr>
        <w:t>.</w:t>
      </w:r>
      <w:r>
        <w:rPr>
          <w:rFonts w:ascii="Times New Roman" w:eastAsia="Times New Roman" w:hAnsi="Times New Roman" w:cs="Times New Roman"/>
        </w:rPr>
        <w:t xml:space="preserve"> John has published widely about issues related to visual impairment, and recent interests include cerebral visual impairment, teacher competencies related to visual impairment, and children who have complex needs.</w:t>
      </w:r>
      <w:r w:rsidR="00CE7DB9">
        <w:rPr>
          <w:rFonts w:ascii="Times New Roman" w:eastAsia="Times New Roman" w:hAnsi="Times New Roman" w:cs="Times New Roman"/>
          <w:color w:val="FF0000"/>
        </w:rPr>
        <w:t xml:space="preserve"> Insert link to John’s PP</w:t>
      </w:r>
      <w:r w:rsidR="00CE7DB9">
        <w:rPr>
          <w:rFonts w:ascii="Times New Roman" w:eastAsia="Times New Roman" w:hAnsi="Times New Roman" w:cs="Times New Roman"/>
        </w:rPr>
        <w:t xml:space="preserve"> </w:t>
      </w:r>
    </w:p>
    <w:p w14:paraId="6360F72C" w14:textId="77777777" w:rsidR="008E3184" w:rsidRDefault="008E3184" w:rsidP="008E3184">
      <w:pPr>
        <w:rPr>
          <w:rFonts w:cstheme="minorHAnsi"/>
        </w:rPr>
      </w:pPr>
    </w:p>
    <w:p w14:paraId="19F74135" w14:textId="77777777" w:rsidR="008E3184" w:rsidRPr="00B50FF3" w:rsidRDefault="008E3184" w:rsidP="008E3184">
      <w:pPr>
        <w:rPr>
          <w:rFonts w:cstheme="minorHAnsi"/>
          <w:b/>
          <w:i/>
        </w:rPr>
      </w:pPr>
      <w:r w:rsidRPr="00B50FF3">
        <w:rPr>
          <w:rFonts w:cstheme="minorHAnsi"/>
          <w:b/>
          <w:i/>
          <w:lang w:val="en-GB"/>
        </w:rPr>
        <w:t>CVI for children with multiple disabilities: the Dutch Perspective</w:t>
      </w:r>
    </w:p>
    <w:p w14:paraId="3D8D6027" w14:textId="77777777" w:rsidR="008E3184" w:rsidRDefault="008E3184" w:rsidP="008E3184">
      <w:pPr>
        <w:contextualSpacing/>
        <w:rPr>
          <w:rFonts w:eastAsia="Times New Roman" w:cstheme="minorHAnsi"/>
        </w:rPr>
      </w:pPr>
      <w:r w:rsidRPr="00A828B4">
        <w:rPr>
          <w:rFonts w:cstheme="minorHAnsi"/>
        </w:rPr>
        <w:t xml:space="preserve">Marieke </w:t>
      </w:r>
      <w:proofErr w:type="spellStart"/>
      <w:r w:rsidRPr="00A828B4">
        <w:rPr>
          <w:rFonts w:cstheme="minorHAnsi"/>
        </w:rPr>
        <w:t>Steendam</w:t>
      </w:r>
      <w:proofErr w:type="spellEnd"/>
      <w:r w:rsidRPr="00A828B4">
        <w:rPr>
          <w:rFonts w:cstheme="minorHAnsi"/>
        </w:rPr>
        <w:t>, P.T.</w:t>
      </w:r>
      <w:r>
        <w:rPr>
          <w:rFonts w:cstheme="minorHAnsi"/>
        </w:rPr>
        <w:t xml:space="preserve">, </w:t>
      </w:r>
      <w:r w:rsidRPr="00427231">
        <w:rPr>
          <w:rFonts w:eastAsia="Times New Roman" w:cstheme="minorHAnsi"/>
          <w:color w:val="000000"/>
        </w:rPr>
        <w:t>Occupational Therapist</w:t>
      </w:r>
      <w:r>
        <w:rPr>
          <w:rFonts w:eastAsia="Times New Roman" w:cstheme="minorHAnsi"/>
          <w:color w:val="000000"/>
        </w:rPr>
        <w:t xml:space="preserve">, </w:t>
      </w:r>
      <w:r w:rsidRPr="00427231">
        <w:rPr>
          <w:rFonts w:eastAsia="Times New Roman" w:cstheme="minorHAnsi"/>
          <w:color w:val="000000"/>
        </w:rPr>
        <w:t>​Royal Dutch Visio</w:t>
      </w:r>
      <w:r>
        <w:rPr>
          <w:rFonts w:eastAsia="Times New Roman" w:cstheme="minorHAnsi"/>
          <w:color w:val="000000"/>
        </w:rPr>
        <w:t xml:space="preserve">: </w:t>
      </w:r>
      <w:r w:rsidRPr="00427231">
        <w:rPr>
          <w:rFonts w:eastAsia="Times New Roman" w:cstheme="minorHAnsi"/>
          <w:color w:val="000000"/>
        </w:rPr>
        <w:t>Centre of Expertise for Visually Impaired People</w:t>
      </w:r>
      <w:r>
        <w:rPr>
          <w:rFonts w:eastAsia="Times New Roman" w:cstheme="minorHAnsi"/>
          <w:color w:val="000000"/>
        </w:rPr>
        <w:t xml:space="preserve">, </w:t>
      </w:r>
      <w:r w:rsidRPr="00427231">
        <w:rPr>
          <w:rFonts w:eastAsia="Times New Roman" w:cstheme="minorHAnsi"/>
          <w:color w:val="000000"/>
        </w:rPr>
        <w:t>The Netherlands</w:t>
      </w:r>
    </w:p>
    <w:p w14:paraId="73AE8019" w14:textId="77777777" w:rsidR="008E3184" w:rsidRDefault="008E3184" w:rsidP="008E3184">
      <w:pPr>
        <w:contextualSpacing/>
        <w:rPr>
          <w:rFonts w:cstheme="minorHAnsi"/>
          <w:bCs/>
        </w:rPr>
      </w:pPr>
    </w:p>
    <w:p w14:paraId="08752750" w14:textId="77777777" w:rsidR="008E3184" w:rsidRPr="00216AF0" w:rsidRDefault="008E3184" w:rsidP="008E3184">
      <w:pPr>
        <w:contextualSpacing/>
        <w:rPr>
          <w:rFonts w:eastAsia="Times New Roman" w:cstheme="minorHAnsi"/>
        </w:rPr>
      </w:pPr>
      <w:r w:rsidRPr="00427231">
        <w:rPr>
          <w:rFonts w:cstheme="minorHAnsi"/>
          <w:bCs/>
        </w:rPr>
        <w:t xml:space="preserve">Marieke </w:t>
      </w:r>
      <w:proofErr w:type="spellStart"/>
      <w:r w:rsidRPr="00427231">
        <w:rPr>
          <w:rFonts w:cstheme="minorHAnsi"/>
          <w:bCs/>
        </w:rPr>
        <w:t>Steendam</w:t>
      </w:r>
      <w:proofErr w:type="spellEnd"/>
      <w:r w:rsidRPr="00427231">
        <w:rPr>
          <w:rFonts w:cstheme="minorHAnsi"/>
          <w:bCs/>
        </w:rPr>
        <w:t xml:space="preserve"> </w:t>
      </w:r>
      <w:r w:rsidRPr="00427231">
        <w:rPr>
          <w:rFonts w:cstheme="minorHAnsi"/>
        </w:rPr>
        <w:t>is an occupational therapist who focuses on work with children who have CVI</w:t>
      </w:r>
      <w:r>
        <w:rPr>
          <w:rFonts w:cstheme="minorHAnsi"/>
        </w:rPr>
        <w:t>.</w:t>
      </w:r>
      <w:r w:rsidRPr="00427231">
        <w:rPr>
          <w:rFonts w:cstheme="minorHAnsi"/>
        </w:rPr>
        <w:t xml:space="preserve"> </w:t>
      </w:r>
      <w:r>
        <w:rPr>
          <w:rFonts w:cstheme="minorHAnsi"/>
        </w:rPr>
        <w:t>She has</w:t>
      </w:r>
      <w:r w:rsidRPr="00427231">
        <w:rPr>
          <w:rFonts w:cstheme="minorHAnsi"/>
        </w:rPr>
        <w:t xml:space="preserve"> work</w:t>
      </w:r>
      <w:r>
        <w:rPr>
          <w:rFonts w:cstheme="minorHAnsi"/>
        </w:rPr>
        <w:t>ed</w:t>
      </w:r>
      <w:r w:rsidRPr="00427231">
        <w:rPr>
          <w:rFonts w:cstheme="minorHAnsi"/>
        </w:rPr>
        <w:t xml:space="preserve"> at Royal Dutch Visio in the Netherlands since 2001. </w:t>
      </w:r>
      <w:r>
        <w:rPr>
          <w:rFonts w:cstheme="minorHAnsi"/>
        </w:rPr>
        <w:t>Marieke</w:t>
      </w:r>
      <w:r w:rsidRPr="00427231">
        <w:rPr>
          <w:rFonts w:cstheme="minorHAnsi"/>
        </w:rPr>
        <w:t xml:space="preserve"> is the author of “Cortical Visual Impairment in Children: A Handbook for Parents and Professionals” (1989) and “Do You Know What I See? a guide for working with children with CVI” (in Dutch, 2007) available through Royal Dutch Visio. She has presented papers at various conferences on the topics of cerebral visual impairment and occupational therapy.  She is currently refining an observational assessment tool for children who have CVI with profound intellectual and multiple disabilities (in collaboration with </w:t>
      </w:r>
      <w:proofErr w:type="spellStart"/>
      <w:r w:rsidRPr="00427231">
        <w:rPr>
          <w:rFonts w:cstheme="minorHAnsi"/>
        </w:rPr>
        <w:t>Marjolein</w:t>
      </w:r>
      <w:proofErr w:type="spellEnd"/>
      <w:r w:rsidRPr="00427231">
        <w:rPr>
          <w:rFonts w:cstheme="minorHAnsi"/>
        </w:rPr>
        <w:t xml:space="preserve"> </w:t>
      </w:r>
      <w:proofErr w:type="spellStart"/>
      <w:r w:rsidRPr="00427231">
        <w:rPr>
          <w:rFonts w:cstheme="minorHAnsi"/>
        </w:rPr>
        <w:t>Wallroth</w:t>
      </w:r>
      <w:proofErr w:type="spellEnd"/>
      <w:r w:rsidRPr="00427231">
        <w:rPr>
          <w:rFonts w:cstheme="minorHAnsi"/>
        </w:rPr>
        <w:t xml:space="preserve">, child </w:t>
      </w:r>
      <w:r>
        <w:rPr>
          <w:rFonts w:cstheme="minorHAnsi"/>
        </w:rPr>
        <w:t>p</w:t>
      </w:r>
      <w:r w:rsidRPr="00427231">
        <w:rPr>
          <w:rFonts w:cstheme="minorHAnsi"/>
        </w:rPr>
        <w:t>sychologist at Royal Dutch).</w:t>
      </w:r>
    </w:p>
    <w:p w14:paraId="1171CEA7" w14:textId="193864C2" w:rsidR="008E3184" w:rsidRDefault="008E3184" w:rsidP="008E3184">
      <w:pPr>
        <w:rPr>
          <w:rFonts w:eastAsia="Times New Roman" w:cstheme="minorHAnsi"/>
          <w:color w:val="000000"/>
        </w:rPr>
      </w:pPr>
      <w:r w:rsidRPr="00427231">
        <w:rPr>
          <w:rFonts w:eastAsia="Times New Roman" w:cstheme="minorHAnsi"/>
          <w:color w:val="000000"/>
        </w:rPr>
        <w:t>​</w:t>
      </w:r>
      <w:r w:rsidR="00781114" w:rsidRPr="00781114">
        <w:t xml:space="preserve"> </w:t>
      </w:r>
      <w:hyperlink r:id="rId7" w:history="1">
        <w:r w:rsidR="00781114" w:rsidRPr="00A05E46">
          <w:rPr>
            <w:rStyle w:val="Hyperlink"/>
            <w:rFonts w:eastAsia="Times New Roman" w:cstheme="minorHAnsi"/>
          </w:rPr>
          <w:t>https://www.visio.org/en-gb/home</w:t>
        </w:r>
      </w:hyperlink>
      <w:r w:rsidR="00781114">
        <w:rPr>
          <w:rFonts w:eastAsia="Times New Roman" w:cstheme="minorHAnsi"/>
          <w:color w:val="000000"/>
        </w:rPr>
        <w:t xml:space="preserve"> </w:t>
      </w:r>
    </w:p>
    <w:p w14:paraId="23F637DA" w14:textId="77777777" w:rsidR="00CE7DB9" w:rsidRPr="00427231" w:rsidRDefault="00CE7DB9" w:rsidP="008E3184">
      <w:pPr>
        <w:rPr>
          <w:rFonts w:eastAsia="Times New Roman" w:cstheme="minorHAnsi"/>
          <w:color w:val="000000"/>
        </w:rPr>
      </w:pPr>
    </w:p>
    <w:p w14:paraId="5611A50C" w14:textId="77777777" w:rsidR="008E3184" w:rsidRPr="002D27F5" w:rsidRDefault="008E3184" w:rsidP="008E3184">
      <w:pPr>
        <w:rPr>
          <w:rFonts w:eastAsia="Times New Roman" w:cs="Arial"/>
        </w:rPr>
      </w:pPr>
    </w:p>
    <w:p w14:paraId="7DF5A907" w14:textId="77777777" w:rsidR="008E3184" w:rsidRPr="002D27F5" w:rsidRDefault="008E3184" w:rsidP="008E3184">
      <w:pPr>
        <w:rPr>
          <w:lang w:val="en-GB"/>
        </w:rPr>
      </w:pPr>
    </w:p>
    <w:p w14:paraId="5462726B" w14:textId="77777777" w:rsidR="008E3184" w:rsidRPr="002D27F5" w:rsidRDefault="008E3184" w:rsidP="008E3184">
      <w:pPr>
        <w:spacing w:before="100" w:beforeAutospacing="1" w:after="100" w:afterAutospacing="1"/>
        <w:rPr>
          <w:rFonts w:cs="Times New Roman"/>
        </w:rPr>
      </w:pPr>
    </w:p>
    <w:p w14:paraId="5FCC5CE5" w14:textId="77777777" w:rsidR="008E3184" w:rsidRPr="002D27F5" w:rsidRDefault="008E3184" w:rsidP="008E3184">
      <w:pPr>
        <w:spacing w:before="100" w:beforeAutospacing="1" w:after="100" w:afterAutospacing="1"/>
        <w:rPr>
          <w:rFonts w:cs="Times New Roman"/>
        </w:rPr>
      </w:pPr>
    </w:p>
    <w:p w14:paraId="3E1497DB" w14:textId="77777777" w:rsidR="008E3184" w:rsidRPr="004F1F08" w:rsidRDefault="008E3184" w:rsidP="008E3184">
      <w:pPr>
        <w:spacing w:before="100" w:beforeAutospacing="1" w:after="100" w:afterAutospacing="1"/>
        <w:rPr>
          <w:rFonts w:cs="Times New Roman"/>
        </w:rPr>
      </w:pPr>
    </w:p>
    <w:p w14:paraId="37127E28" w14:textId="77777777" w:rsidR="008E3184" w:rsidRPr="002D27F5" w:rsidRDefault="008E3184" w:rsidP="008E3184">
      <w:pPr>
        <w:rPr>
          <w:rFonts w:eastAsia="Times New Roman" w:cs="Arial"/>
          <w:color w:val="000000"/>
        </w:rPr>
      </w:pPr>
      <w:r w:rsidRPr="004F1F08">
        <w:rPr>
          <w:rFonts w:cs="Times New Roman"/>
          <w:color w:val="1F497D"/>
          <w:lang w:val="en-GB"/>
        </w:rPr>
        <w:t> </w:t>
      </w:r>
      <w:r w:rsidRPr="004F1F08">
        <w:rPr>
          <w:rFonts w:cs="Times New Roman"/>
          <w:color w:val="1F497D"/>
        </w:rPr>
        <w:t> </w:t>
      </w:r>
    </w:p>
    <w:p w14:paraId="50D50FEA" w14:textId="77777777" w:rsidR="00C00D5D" w:rsidRDefault="00C00D5D"/>
    <w:sectPr w:rsidR="00C00D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184"/>
    <w:rsid w:val="0007033F"/>
    <w:rsid w:val="001D78B8"/>
    <w:rsid w:val="00781114"/>
    <w:rsid w:val="008E3184"/>
    <w:rsid w:val="00C00D5D"/>
    <w:rsid w:val="00CE7DB9"/>
    <w:rsid w:val="00F33012"/>
    <w:rsid w:val="00FE4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75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318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3012"/>
    <w:rPr>
      <w:color w:val="0563C1" w:themeColor="hyperlink"/>
      <w:u w:val="single"/>
    </w:rPr>
  </w:style>
  <w:style w:type="character" w:customStyle="1" w:styleId="UnresolvedMention">
    <w:name w:val="Unresolved Mention"/>
    <w:basedOn w:val="DefaultParagraphFont"/>
    <w:uiPriority w:val="99"/>
    <w:semiHidden/>
    <w:unhideWhenUsed/>
    <w:rsid w:val="00F33012"/>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318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3012"/>
    <w:rPr>
      <w:color w:val="0563C1" w:themeColor="hyperlink"/>
      <w:u w:val="single"/>
    </w:rPr>
  </w:style>
  <w:style w:type="character" w:customStyle="1" w:styleId="UnresolvedMention">
    <w:name w:val="Unresolved Mention"/>
    <w:basedOn w:val="DefaultParagraphFont"/>
    <w:uiPriority w:val="99"/>
    <w:semiHidden/>
    <w:unhideWhenUsed/>
    <w:rsid w:val="00F330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visio.org/en-gb/hom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youtube.com/watch?v=H7SoRdMovfI" TargetMode="External"/><Relationship Id="rId5" Type="http://schemas.openxmlformats.org/officeDocument/2006/relationships/hyperlink" Target="https://www.masseyeandear.org/corinnabaue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1083</Words>
  <Characters>6176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7245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Sullivan</dc:creator>
  <cp:lastModifiedBy>Nana Dankyi</cp:lastModifiedBy>
  <cp:revision>2</cp:revision>
  <dcterms:created xsi:type="dcterms:W3CDTF">2018-09-17T19:56:00Z</dcterms:created>
  <dcterms:modified xsi:type="dcterms:W3CDTF">2018-09-17T19:56:00Z</dcterms:modified>
</cp:coreProperties>
</file>