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46196B" w14:textId="70D2569D" w:rsidR="00F17A5B" w:rsidRDefault="00F17A5B" w:rsidP="00F17A5B">
      <w:pPr>
        <w:pStyle w:val="paragraph"/>
        <w:spacing w:before="0" w:beforeAutospacing="0" w:after="0" w:afterAutospacing="0"/>
        <w:jc w:val="center"/>
        <w:textAlignment w:val="baseline"/>
        <w:rPr>
          <w:rStyle w:val="normaltextrun"/>
          <w:rFonts w:ascii="Calibri" w:hAnsi="Calibri" w:cs="Calibri"/>
          <w:b/>
          <w:bCs/>
          <w:color w:val="000000"/>
          <w:u w:val="single"/>
        </w:rPr>
      </w:pPr>
      <w:r>
        <w:rPr>
          <w:rFonts w:ascii="Calibri" w:hAnsi="Calibri" w:cs="Calibri"/>
          <w:b/>
          <w:bCs/>
          <w:noProof/>
          <w:color w:val="000000"/>
          <w:u w:val="single"/>
          <w14:ligatures w14:val="standardContextual"/>
        </w:rPr>
        <w:drawing>
          <wp:inline distT="0" distB="0" distL="0" distR="0" wp14:anchorId="2ABE17FF" wp14:editId="1B113500">
            <wp:extent cx="2171700" cy="1047750"/>
            <wp:effectExtent l="0" t="0" r="0" b="0"/>
            <wp:docPr id="4288105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8810543" name="Picture 428810543"/>
                    <pic:cNvPicPr/>
                  </pic:nvPicPr>
                  <pic:blipFill>
                    <a:blip r:embed="rId8">
                      <a:extLst>
                        <a:ext uri="{28A0092B-C50C-407E-A947-70E740481C1C}">
                          <a14:useLocalDpi xmlns:a14="http://schemas.microsoft.com/office/drawing/2010/main" val="0"/>
                        </a:ext>
                      </a:extLst>
                    </a:blip>
                    <a:stretch>
                      <a:fillRect/>
                    </a:stretch>
                  </pic:blipFill>
                  <pic:spPr>
                    <a:xfrm>
                      <a:off x="0" y="0"/>
                      <a:ext cx="2171700" cy="1047750"/>
                    </a:xfrm>
                    <a:prstGeom prst="rect">
                      <a:avLst/>
                    </a:prstGeom>
                  </pic:spPr>
                </pic:pic>
              </a:graphicData>
            </a:graphic>
          </wp:inline>
        </w:drawing>
      </w:r>
    </w:p>
    <w:p w14:paraId="55BA46E6" w14:textId="77777777" w:rsidR="00F17A5B" w:rsidRDefault="00F17A5B" w:rsidP="00F17A5B">
      <w:pPr>
        <w:pStyle w:val="paragraph"/>
        <w:spacing w:before="0" w:beforeAutospacing="0" w:after="0" w:afterAutospacing="0"/>
        <w:jc w:val="center"/>
        <w:textAlignment w:val="baseline"/>
        <w:rPr>
          <w:rStyle w:val="normaltextrun"/>
          <w:rFonts w:ascii="Calibri" w:hAnsi="Calibri" w:cs="Calibri"/>
          <w:b/>
          <w:bCs/>
          <w:color w:val="000000"/>
          <w:u w:val="single"/>
        </w:rPr>
      </w:pPr>
    </w:p>
    <w:p w14:paraId="65F1A61C" w14:textId="77777777" w:rsidR="001F3837" w:rsidRDefault="001F3837" w:rsidP="001F3837">
      <w:pPr>
        <w:jc w:val="center"/>
        <w:rPr>
          <w:rFonts w:eastAsiaTheme="minorEastAsia"/>
          <w:color w:val="000000" w:themeColor="text1"/>
          <w:sz w:val="32"/>
          <w:szCs w:val="32"/>
        </w:rPr>
      </w:pPr>
      <w:r w:rsidRPr="0388EE81">
        <w:rPr>
          <w:rFonts w:eastAsiaTheme="minorEastAsia"/>
          <w:color w:val="000000" w:themeColor="text1"/>
          <w:sz w:val="32"/>
          <w:szCs w:val="32"/>
        </w:rPr>
        <w:t xml:space="preserve">AER Accreditation Program </w:t>
      </w:r>
    </w:p>
    <w:p w14:paraId="7FDD6692" w14:textId="77777777" w:rsidR="001F3837" w:rsidRDefault="001F3837" w:rsidP="001F3837">
      <w:pPr>
        <w:jc w:val="center"/>
        <w:rPr>
          <w:rFonts w:eastAsiaTheme="minorEastAsia"/>
          <w:color w:val="000000" w:themeColor="text1"/>
          <w:sz w:val="32"/>
          <w:szCs w:val="32"/>
        </w:rPr>
      </w:pPr>
      <w:r w:rsidRPr="0388EE81">
        <w:rPr>
          <w:rFonts w:eastAsiaTheme="minorEastAsia"/>
          <w:color w:val="000000" w:themeColor="text1"/>
          <w:sz w:val="32"/>
          <w:szCs w:val="32"/>
        </w:rPr>
        <w:t>Decision Summary</w:t>
      </w:r>
    </w:p>
    <w:p w14:paraId="2D534A11" w14:textId="77777777" w:rsidR="00935EEC" w:rsidRDefault="00935EEC" w:rsidP="00F17A5B">
      <w:pPr>
        <w:pStyle w:val="paragraph"/>
        <w:spacing w:before="0" w:beforeAutospacing="0" w:after="0" w:afterAutospacing="0"/>
        <w:jc w:val="center"/>
        <w:textAlignment w:val="baseline"/>
        <w:rPr>
          <w:rStyle w:val="eop"/>
          <w:rFonts w:ascii="Calibri" w:hAnsi="Calibri" w:cs="Calibri"/>
          <w:color w:val="000000"/>
        </w:rPr>
      </w:pPr>
    </w:p>
    <w:p w14:paraId="44979568" w14:textId="77777777" w:rsidR="00935EEC" w:rsidRDefault="00935EEC" w:rsidP="00935EEC">
      <w:pPr>
        <w:rPr>
          <w:rFonts w:ascii="Arial" w:eastAsia="Arial" w:hAnsi="Arial" w:cs="Arial"/>
        </w:rPr>
      </w:pPr>
      <w:r>
        <w:rPr>
          <w:rFonts w:ascii="Arial" w:eastAsia="Arial" w:hAnsi="Arial" w:cs="Arial"/>
        </w:rPr>
        <w:t>Name of University: University of Montreal</w:t>
      </w:r>
    </w:p>
    <w:p w14:paraId="064B9E69" w14:textId="66EE1009" w:rsidR="00935EEC" w:rsidRDefault="00935EEC" w:rsidP="00935EEC">
      <w:pPr>
        <w:spacing w:after="0"/>
        <w:rPr>
          <w:rFonts w:ascii="Arial" w:eastAsia="Arial" w:hAnsi="Arial" w:cs="Arial"/>
        </w:rPr>
      </w:pPr>
      <w:r>
        <w:rPr>
          <w:rFonts w:ascii="Arial" w:eastAsia="Arial" w:hAnsi="Arial" w:cs="Arial"/>
        </w:rPr>
        <w:t xml:space="preserve">Program: </w:t>
      </w:r>
      <w:r w:rsidR="006807CC">
        <w:rPr>
          <w:rFonts w:ascii="Arial" w:eastAsia="Arial" w:hAnsi="Arial" w:cs="Arial"/>
        </w:rPr>
        <w:t>Orientation and Mobility Program</w:t>
      </w:r>
    </w:p>
    <w:p w14:paraId="1E08DDA4" w14:textId="77777777" w:rsidR="00935EEC" w:rsidRDefault="00935EEC" w:rsidP="00935EEC">
      <w:pPr>
        <w:spacing w:after="0" w:line="276" w:lineRule="auto"/>
        <w:rPr>
          <w:rFonts w:ascii="Arial" w:eastAsia="Arial" w:hAnsi="Arial" w:cs="Arial"/>
        </w:rPr>
      </w:pPr>
      <w:r>
        <w:rPr>
          <w:rFonts w:ascii="Arial" w:eastAsia="Arial" w:hAnsi="Arial" w:cs="Arial"/>
        </w:rPr>
        <w:t>Degree level: Master’s</w:t>
      </w:r>
    </w:p>
    <w:p w14:paraId="552B9898" w14:textId="77777777" w:rsidR="00935EEC" w:rsidRDefault="00935EEC" w:rsidP="00935EEC">
      <w:pPr>
        <w:spacing w:after="0"/>
        <w:rPr>
          <w:rFonts w:ascii="Arial" w:eastAsia="Arial" w:hAnsi="Arial" w:cs="Arial"/>
        </w:rPr>
      </w:pPr>
      <w:r>
        <w:rPr>
          <w:rFonts w:ascii="Arial" w:eastAsia="Arial" w:hAnsi="Arial" w:cs="Arial"/>
        </w:rPr>
        <w:t>Name of Program Director: Olga Overbury</w:t>
      </w:r>
    </w:p>
    <w:p w14:paraId="0489EC05" w14:textId="77777777" w:rsidR="00935EEC" w:rsidRDefault="00935EEC" w:rsidP="00935EEC">
      <w:pPr>
        <w:spacing w:after="0"/>
        <w:rPr>
          <w:rFonts w:ascii="Arial" w:eastAsia="Arial" w:hAnsi="Arial" w:cs="Arial"/>
          <w:color w:val="000000"/>
          <w:sz w:val="20"/>
          <w:szCs w:val="20"/>
        </w:rPr>
      </w:pPr>
      <w:r>
        <w:rPr>
          <w:rFonts w:ascii="Arial" w:eastAsia="Arial" w:hAnsi="Arial" w:cs="Arial"/>
        </w:rPr>
        <w:t xml:space="preserve">Name of University Dean/University Representative: </w:t>
      </w:r>
      <w:r>
        <w:rPr>
          <w:rFonts w:ascii="Arial" w:eastAsia="Arial" w:hAnsi="Arial" w:cs="Arial"/>
          <w:color w:val="000000"/>
        </w:rPr>
        <w:t>Langis Michaud, O.D.,M.Sc., FAAO</w:t>
      </w:r>
    </w:p>
    <w:p w14:paraId="3A302567" w14:textId="77777777" w:rsidR="00935EEC" w:rsidRDefault="00935EEC" w:rsidP="00935EEC">
      <w:pPr>
        <w:rPr>
          <w:rFonts w:ascii="Arial" w:eastAsia="Arial" w:hAnsi="Arial" w:cs="Arial"/>
        </w:rPr>
      </w:pPr>
    </w:p>
    <w:p w14:paraId="6417B2FD" w14:textId="77777777" w:rsidR="00935EEC" w:rsidRDefault="00935EEC" w:rsidP="00935EEC">
      <w:pPr>
        <w:rPr>
          <w:rFonts w:ascii="Arial" w:eastAsia="Arial" w:hAnsi="Arial" w:cs="Arial"/>
        </w:rPr>
      </w:pPr>
      <w:r>
        <w:rPr>
          <w:rFonts w:ascii="Arial" w:eastAsia="Arial" w:hAnsi="Arial" w:cs="Arial"/>
        </w:rPr>
        <w:t>Date Application Submitted: January 10, 2022</w:t>
      </w:r>
    </w:p>
    <w:p w14:paraId="7C3A7431" w14:textId="77777777" w:rsidR="00935EEC" w:rsidRDefault="00935EEC" w:rsidP="00935EEC">
      <w:pPr>
        <w:rPr>
          <w:rFonts w:ascii="Arial" w:eastAsia="Arial" w:hAnsi="Arial" w:cs="Arial"/>
        </w:rPr>
      </w:pPr>
      <w:r>
        <w:rPr>
          <w:rFonts w:ascii="Arial" w:eastAsia="Arial" w:hAnsi="Arial" w:cs="Arial"/>
        </w:rPr>
        <w:t>Date Recommendation Completed: April 3, 2023</w:t>
      </w:r>
    </w:p>
    <w:p w14:paraId="55B85A4B" w14:textId="3E4A1BCF" w:rsidR="001877B7" w:rsidRPr="00267B67" w:rsidRDefault="001877B7" w:rsidP="001877B7">
      <w:pPr>
        <w:pStyle w:val="paragraph"/>
        <w:spacing w:before="0" w:beforeAutospacing="0" w:after="0" w:afterAutospacing="0"/>
        <w:textAlignment w:val="baseline"/>
        <w:rPr>
          <w:rFonts w:asciiTheme="minorBidi" w:hAnsiTheme="minorBidi" w:cstheme="minorBidi"/>
          <w:sz w:val="22"/>
          <w:szCs w:val="22"/>
        </w:rPr>
      </w:pPr>
      <w:r w:rsidRPr="00267B67">
        <w:rPr>
          <w:rStyle w:val="normaltextrun"/>
          <w:rFonts w:asciiTheme="minorBidi" w:hAnsiTheme="minorBidi" w:cstheme="minorBidi"/>
          <w:sz w:val="22"/>
          <w:szCs w:val="22"/>
        </w:rPr>
        <w:t xml:space="preserve">Date Decision Summary Report Completed:  </w:t>
      </w:r>
      <w:r w:rsidR="00BA03C3">
        <w:rPr>
          <w:rStyle w:val="normaltextrun"/>
          <w:rFonts w:asciiTheme="minorBidi" w:hAnsiTheme="minorBidi" w:cstheme="minorBidi"/>
          <w:sz w:val="22"/>
          <w:szCs w:val="22"/>
        </w:rPr>
        <w:t>April 3</w:t>
      </w:r>
      <w:r w:rsidRPr="00267B67">
        <w:rPr>
          <w:rStyle w:val="normaltextrun"/>
          <w:rFonts w:asciiTheme="minorBidi" w:hAnsiTheme="minorBidi" w:cstheme="minorBidi"/>
          <w:sz w:val="22"/>
          <w:szCs w:val="22"/>
        </w:rPr>
        <w:t>, 2023</w:t>
      </w:r>
    </w:p>
    <w:p w14:paraId="7CC62682" w14:textId="77777777" w:rsidR="00F17A5B" w:rsidRDefault="00F17A5B" w:rsidP="00F17A5B">
      <w:pPr>
        <w:pStyle w:val="paragraph"/>
        <w:spacing w:before="0" w:beforeAutospacing="0" w:after="0" w:afterAutospacing="0"/>
        <w:textAlignment w:val="baseline"/>
        <w:rPr>
          <w:rStyle w:val="normaltextrun"/>
          <w:rFonts w:ascii="Calibri" w:hAnsi="Calibri" w:cs="Calibri"/>
        </w:rPr>
      </w:pPr>
    </w:p>
    <w:p w14:paraId="098A5A63" w14:textId="77777777" w:rsidR="006807CC" w:rsidRDefault="006807CC" w:rsidP="006807CC">
      <w:pPr>
        <w:rPr>
          <w:rFonts w:ascii="Arial" w:eastAsia="Arial" w:hAnsi="Arial" w:cs="Arial"/>
          <w:b/>
          <w:color w:val="000000"/>
        </w:rPr>
      </w:pPr>
      <w:r>
        <w:rPr>
          <w:rFonts w:ascii="Arial" w:eastAsia="Arial" w:hAnsi="Arial" w:cs="Arial"/>
          <w:b/>
          <w:color w:val="000000"/>
        </w:rPr>
        <w:t xml:space="preserve">Panel’s Narrative: </w:t>
      </w:r>
    </w:p>
    <w:p w14:paraId="1F2ACE24" w14:textId="77777777" w:rsidR="00BC20EF" w:rsidRDefault="00BC20EF" w:rsidP="00BC20EF">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2"/>
          <w:szCs w:val="22"/>
        </w:rPr>
        <w:t>Commendations:  Interviews with O&amp;M program students revealed some wanted more experience with children. A professor who was interviewed felt good that they had enough time to teach a skill to a given student so that in the end they would be comfortable with teaching consumers in the future. That professor also indicated their desire to bring more LV experience into the O&amp;M program. Students mentioned they felt there was quite a bit about low vision already and sufficient exposure to technology. </w:t>
      </w:r>
      <w:r>
        <w:rPr>
          <w:rStyle w:val="eop"/>
          <w:rFonts w:ascii="Arial" w:hAnsi="Arial" w:cs="Arial"/>
          <w:color w:val="000000"/>
          <w:sz w:val="22"/>
          <w:szCs w:val="22"/>
        </w:rPr>
        <w:t> </w:t>
      </w:r>
    </w:p>
    <w:p w14:paraId="483309AD" w14:textId="77777777" w:rsidR="00BC20EF" w:rsidRDefault="00BC20EF" w:rsidP="00BC20EF">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2"/>
          <w:szCs w:val="22"/>
        </w:rPr>
        <w:t> </w:t>
      </w:r>
    </w:p>
    <w:p w14:paraId="01D97A54" w14:textId="77777777" w:rsidR="00BC20EF" w:rsidRDefault="00BC20EF" w:rsidP="00BC20EF">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2"/>
          <w:szCs w:val="22"/>
        </w:rPr>
        <w:t>The Dean was very supportive of the entire university program in which O&amp;M and LVT are included. The full Program is the only money-maker of all the programs run by the University.</w:t>
      </w:r>
      <w:r>
        <w:rPr>
          <w:rStyle w:val="eop"/>
          <w:rFonts w:ascii="Arial" w:hAnsi="Arial" w:cs="Arial"/>
          <w:sz w:val="22"/>
          <w:szCs w:val="22"/>
        </w:rPr>
        <w:t> </w:t>
      </w:r>
    </w:p>
    <w:p w14:paraId="0F369DA5" w14:textId="77777777" w:rsidR="00BC20EF" w:rsidRDefault="00BC20EF" w:rsidP="00BC20EF">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2"/>
          <w:szCs w:val="22"/>
        </w:rPr>
        <w:t>The panel noted that the course outline is very thorough. Documentation of the programs’ self-studies was well laid out, consistent, and gave the broader picture. It was clear they were addressing what is needed from an AER accreditation standpoint. The panel found the presentation of supporting information made it very easy to correlate it with the standards which also lead the panel to conclude the same clarity of approach would be experienced by the students.  </w:t>
      </w:r>
      <w:r>
        <w:rPr>
          <w:rStyle w:val="eop"/>
          <w:rFonts w:ascii="Arial" w:hAnsi="Arial" w:cs="Arial"/>
          <w:color w:val="000000"/>
          <w:sz w:val="22"/>
          <w:szCs w:val="22"/>
        </w:rPr>
        <w:t> </w:t>
      </w:r>
    </w:p>
    <w:p w14:paraId="3D4A6E1A" w14:textId="77777777" w:rsidR="00BC20EF" w:rsidRDefault="00BC20EF" w:rsidP="00BC20EF">
      <w:pPr>
        <w:pStyle w:val="paragraph"/>
        <w:spacing w:before="0" w:beforeAutospacing="0" w:after="0" w:afterAutospacing="0"/>
        <w:textAlignment w:val="baseline"/>
        <w:rPr>
          <w:rFonts w:ascii="Segoe UI" w:hAnsi="Segoe UI" w:cs="Segoe UI"/>
          <w:sz w:val="18"/>
          <w:szCs w:val="18"/>
        </w:rPr>
      </w:pPr>
      <w:r>
        <w:rPr>
          <w:rStyle w:val="eop"/>
          <w:rFonts w:ascii="Arial" w:hAnsi="Arial" w:cs="Arial"/>
          <w:color w:val="000000"/>
          <w:sz w:val="22"/>
          <w:szCs w:val="22"/>
        </w:rPr>
        <w:t> </w:t>
      </w:r>
    </w:p>
    <w:p w14:paraId="72889E43" w14:textId="77777777" w:rsidR="006807CC" w:rsidRDefault="006807CC" w:rsidP="00F17A5B">
      <w:pPr>
        <w:pStyle w:val="paragraph"/>
        <w:spacing w:before="0" w:beforeAutospacing="0" w:after="0" w:afterAutospacing="0"/>
        <w:textAlignment w:val="baseline"/>
        <w:rPr>
          <w:rStyle w:val="normaltextrun"/>
          <w:rFonts w:ascii="Calibri" w:hAnsi="Calibri" w:cs="Calibri"/>
        </w:rPr>
      </w:pPr>
    </w:p>
    <w:p w14:paraId="5A5FA709" w14:textId="77777777" w:rsidR="006807CC" w:rsidRDefault="006807CC" w:rsidP="006807CC">
      <w:pPr>
        <w:rPr>
          <w:rFonts w:ascii="Arial" w:eastAsia="Arial" w:hAnsi="Arial" w:cs="Arial"/>
          <w:color w:val="000000"/>
        </w:rPr>
      </w:pPr>
      <w:bookmarkStart w:id="0" w:name="_Hlk140582980"/>
      <w:r>
        <w:rPr>
          <w:rFonts w:ascii="Arial" w:eastAsia="Arial" w:hAnsi="Arial" w:cs="Arial"/>
          <w:b/>
          <w:color w:val="000000"/>
        </w:rPr>
        <w:t xml:space="preserve">Summary of AERAC’s Conclusions: </w:t>
      </w:r>
    </w:p>
    <w:p w14:paraId="7F639357" w14:textId="77777777" w:rsidR="00BC20EF" w:rsidRDefault="00BC20EF" w:rsidP="00BC20EF">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2"/>
          <w:szCs w:val="22"/>
        </w:rPr>
        <w:t xml:space="preserve">AER Accreditation Council received the recommendation for Full Accreditation from the Higher Education Accreditation Commission on April 27, 2023, along with all supporting documents </w:t>
      </w:r>
      <w:r>
        <w:rPr>
          <w:rStyle w:val="normaltextrun"/>
          <w:rFonts w:ascii="Arial" w:hAnsi="Arial" w:cs="Arial"/>
          <w:color w:val="000000"/>
          <w:sz w:val="22"/>
          <w:szCs w:val="22"/>
        </w:rPr>
        <w:lastRenderedPageBreak/>
        <w:t>from the university and working consensus reports from the review panel. The members of the panel had been previously approved, at the start of the review process. </w:t>
      </w:r>
      <w:r>
        <w:rPr>
          <w:rStyle w:val="eop"/>
          <w:rFonts w:ascii="Arial" w:hAnsi="Arial" w:cs="Arial"/>
          <w:color w:val="000000"/>
          <w:sz w:val="22"/>
          <w:szCs w:val="22"/>
        </w:rPr>
        <w:t> </w:t>
      </w:r>
    </w:p>
    <w:p w14:paraId="2A187B39" w14:textId="77777777" w:rsidR="00BC20EF" w:rsidRDefault="00BC20EF" w:rsidP="00BC20EF">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2"/>
          <w:szCs w:val="22"/>
        </w:rPr>
        <w:t>In due consideration of the materials, AER Accreditation Council concurred with the recommendation.  </w:t>
      </w:r>
      <w:r>
        <w:rPr>
          <w:rStyle w:val="eop"/>
          <w:rFonts w:ascii="Arial" w:hAnsi="Arial" w:cs="Arial"/>
          <w:color w:val="000000"/>
          <w:sz w:val="22"/>
          <w:szCs w:val="22"/>
        </w:rPr>
        <w:t> </w:t>
      </w:r>
    </w:p>
    <w:p w14:paraId="75806996" w14:textId="77777777" w:rsidR="006807CC" w:rsidRDefault="006807CC" w:rsidP="00F17A5B">
      <w:pPr>
        <w:pStyle w:val="paragraph"/>
        <w:spacing w:before="0" w:beforeAutospacing="0" w:after="0" w:afterAutospacing="0"/>
        <w:textAlignment w:val="baseline"/>
        <w:rPr>
          <w:rStyle w:val="normaltextrun"/>
          <w:rFonts w:ascii="Calibri" w:hAnsi="Calibri" w:cs="Calibri"/>
          <w:b/>
          <w:bCs/>
        </w:rPr>
      </w:pPr>
    </w:p>
    <w:p w14:paraId="7764A107" w14:textId="77777777" w:rsidR="006807CC" w:rsidRDefault="006807CC" w:rsidP="006807CC">
      <w:pPr>
        <w:rPr>
          <w:rFonts w:ascii="Arial" w:eastAsia="Arial" w:hAnsi="Arial" w:cs="Arial"/>
          <w:b/>
        </w:rPr>
      </w:pPr>
      <w:r>
        <w:rPr>
          <w:rFonts w:ascii="Arial" w:eastAsia="Arial" w:hAnsi="Arial" w:cs="Arial"/>
          <w:b/>
        </w:rPr>
        <w:t xml:space="preserve">AERAC Decision: </w:t>
      </w:r>
    </w:p>
    <w:p w14:paraId="6A828E9E" w14:textId="77777777" w:rsidR="006807CC" w:rsidRDefault="006807CC" w:rsidP="006807CC">
      <w:pPr>
        <w:numPr>
          <w:ilvl w:val="0"/>
          <w:numId w:val="4"/>
        </w:numPr>
        <w:spacing w:after="0" w:line="256" w:lineRule="auto"/>
        <w:rPr>
          <w:rFonts w:ascii="Arial" w:eastAsia="Arial" w:hAnsi="Arial" w:cs="Arial"/>
        </w:rPr>
      </w:pPr>
      <w:r>
        <w:rPr>
          <w:rFonts w:ascii="Arial" w:eastAsia="Arial" w:hAnsi="Arial" w:cs="Arial"/>
        </w:rPr>
        <w:t>Full Accreditation</w:t>
      </w:r>
    </w:p>
    <w:p w14:paraId="4220C05B" w14:textId="77777777" w:rsidR="006807CC" w:rsidRDefault="006807CC" w:rsidP="00F17A5B">
      <w:pPr>
        <w:pStyle w:val="paragraph"/>
        <w:spacing w:before="0" w:beforeAutospacing="0" w:after="0" w:afterAutospacing="0"/>
        <w:textAlignment w:val="baseline"/>
        <w:rPr>
          <w:rStyle w:val="normaltextrun"/>
          <w:rFonts w:ascii="Calibri" w:hAnsi="Calibri" w:cs="Calibri"/>
          <w:b/>
          <w:bCs/>
        </w:rPr>
      </w:pPr>
    </w:p>
    <w:p w14:paraId="555362CD" w14:textId="19B5C25F" w:rsidR="006807CC" w:rsidRPr="00C63702" w:rsidRDefault="006807CC" w:rsidP="006807CC">
      <w:pPr>
        <w:spacing w:line="240" w:lineRule="auto"/>
      </w:pPr>
      <w:r>
        <w:rPr>
          <w:rFonts w:ascii="Arial" w:eastAsia="Arial" w:hAnsi="Arial" w:cs="Arial"/>
          <w:b/>
          <w:color w:val="000000"/>
        </w:rPr>
        <w:t>The University of Montreal’s Orientation and Mobility Program – English Language is Fully Accredited through May 2, 2028.</w:t>
      </w:r>
    </w:p>
    <w:bookmarkEnd w:id="0"/>
    <w:p w14:paraId="23423951" w14:textId="77777777" w:rsidR="006807CC" w:rsidRDefault="006807CC" w:rsidP="006807CC">
      <w:pPr>
        <w:pStyle w:val="paragraph"/>
        <w:spacing w:before="0" w:beforeAutospacing="0" w:after="0" w:afterAutospacing="0"/>
        <w:textAlignment w:val="baseline"/>
        <w:rPr>
          <w:rFonts w:ascii="Calibri" w:hAnsi="Calibri" w:cs="Calibri"/>
        </w:rPr>
      </w:pPr>
      <w:r>
        <w:rPr>
          <w:rStyle w:val="normaltextrun"/>
          <w:rFonts w:ascii="Calibri" w:hAnsi="Calibri" w:cs="Calibri"/>
          <w:b/>
          <w:bCs/>
          <w:color w:val="000000"/>
        </w:rPr>
        <w:t>Summary of Accreditation Actions:</w:t>
      </w:r>
      <w:r>
        <w:rPr>
          <w:rStyle w:val="eop"/>
          <w:rFonts w:ascii="Calibri" w:hAnsi="Calibri" w:cs="Calibri"/>
          <w:color w:val="000000"/>
        </w:rPr>
        <w:t> </w:t>
      </w:r>
    </w:p>
    <w:p w14:paraId="3E9D9245" w14:textId="77777777" w:rsidR="006807CC" w:rsidRPr="00F17A5B" w:rsidRDefault="006807CC" w:rsidP="006807CC">
      <w:pPr>
        <w:pStyle w:val="paragraph"/>
        <w:spacing w:before="0" w:beforeAutospacing="0" w:after="0" w:afterAutospacing="0"/>
        <w:textAlignment w:val="baseline"/>
        <w:rPr>
          <w:rFonts w:ascii="Calibri" w:hAnsi="Calibri" w:cs="Calibri"/>
        </w:rPr>
      </w:pPr>
      <w:r w:rsidRPr="00F17A5B">
        <w:rPr>
          <w:rStyle w:val="normaltextrun"/>
          <w:rFonts w:ascii="Calibri" w:hAnsi="Calibri" w:cs="Calibri"/>
          <w:color w:val="000000"/>
        </w:rPr>
        <w:t>4-18-2023 HEAC Recommendation:  Full Accreditation</w:t>
      </w:r>
      <w:r w:rsidRPr="00F17A5B">
        <w:rPr>
          <w:rStyle w:val="eop"/>
          <w:rFonts w:ascii="Calibri" w:hAnsi="Calibri" w:cs="Calibri"/>
          <w:color w:val="000000"/>
        </w:rPr>
        <w:t> </w:t>
      </w:r>
    </w:p>
    <w:p w14:paraId="3E014399" w14:textId="77777777" w:rsidR="006807CC" w:rsidRDefault="006807CC" w:rsidP="006807CC">
      <w:pPr>
        <w:pStyle w:val="paragraph"/>
        <w:spacing w:before="0" w:beforeAutospacing="0" w:after="0" w:afterAutospacing="0"/>
        <w:textAlignment w:val="baseline"/>
        <w:rPr>
          <w:rStyle w:val="normaltextrun"/>
          <w:rFonts w:ascii="Calibri" w:hAnsi="Calibri" w:cs="Calibri"/>
          <w:b/>
          <w:bCs/>
        </w:rPr>
      </w:pPr>
    </w:p>
    <w:p w14:paraId="518B18F3" w14:textId="77777777" w:rsidR="006807CC" w:rsidRPr="00F17A5B" w:rsidRDefault="006807CC" w:rsidP="006807CC">
      <w:pPr>
        <w:pStyle w:val="paragraph"/>
        <w:spacing w:before="0" w:beforeAutospacing="0" w:after="0" w:afterAutospacing="0"/>
        <w:textAlignment w:val="baseline"/>
        <w:rPr>
          <w:rFonts w:ascii="Calibri" w:hAnsi="Calibri" w:cs="Calibri"/>
        </w:rPr>
      </w:pPr>
      <w:r w:rsidRPr="00F17A5B">
        <w:rPr>
          <w:rStyle w:val="normaltextrun"/>
          <w:rFonts w:ascii="Calibri" w:hAnsi="Calibri" w:cs="Calibri"/>
        </w:rPr>
        <w:t xml:space="preserve">5-3-2023 AERAC Decision:  </w:t>
      </w:r>
      <w:r w:rsidRPr="00F17A5B">
        <w:rPr>
          <w:rStyle w:val="tabchar"/>
          <w:rFonts w:ascii="Calibri" w:hAnsi="Calibri" w:cs="Calibri"/>
        </w:rPr>
        <w:tab/>
      </w:r>
      <w:r w:rsidRPr="00F17A5B">
        <w:rPr>
          <w:rStyle w:val="eop"/>
          <w:rFonts w:ascii="Calibri" w:hAnsi="Calibri" w:cs="Calibri"/>
        </w:rPr>
        <w:t> </w:t>
      </w:r>
    </w:p>
    <w:p w14:paraId="60491058" w14:textId="77777777" w:rsidR="006807CC" w:rsidRDefault="006807CC" w:rsidP="006807CC">
      <w:pPr>
        <w:pStyle w:val="paragraph"/>
        <w:numPr>
          <w:ilvl w:val="0"/>
          <w:numId w:val="3"/>
        </w:numPr>
        <w:spacing w:before="0" w:beforeAutospacing="0" w:after="0" w:afterAutospacing="0"/>
        <w:textAlignment w:val="baseline"/>
        <w:rPr>
          <w:rFonts w:ascii="Calibri" w:hAnsi="Calibri" w:cs="Calibri"/>
        </w:rPr>
      </w:pPr>
      <w:r>
        <w:rPr>
          <w:rStyle w:val="normaltextrun"/>
          <w:rFonts w:ascii="Calibri" w:hAnsi="Calibri" w:cs="Calibri"/>
        </w:rPr>
        <w:t>Full Accreditation of the English Language Low Vision Therapy Program through May 2, 2028.</w:t>
      </w:r>
      <w:r>
        <w:rPr>
          <w:rStyle w:val="eop"/>
          <w:rFonts w:ascii="Calibri" w:hAnsi="Calibri" w:cs="Calibri"/>
        </w:rPr>
        <w:t> </w:t>
      </w:r>
    </w:p>
    <w:p w14:paraId="6E04F9A6" w14:textId="77777777" w:rsidR="006807CC" w:rsidRDefault="006807CC" w:rsidP="006807CC">
      <w:pPr>
        <w:pStyle w:val="paragraph"/>
        <w:numPr>
          <w:ilvl w:val="0"/>
          <w:numId w:val="3"/>
        </w:numPr>
        <w:spacing w:before="0" w:beforeAutospacing="0" w:after="0" w:afterAutospacing="0"/>
        <w:textAlignment w:val="baseline"/>
        <w:rPr>
          <w:rFonts w:ascii="Calibri" w:hAnsi="Calibri" w:cs="Calibri"/>
        </w:rPr>
      </w:pPr>
      <w:r>
        <w:rPr>
          <w:rStyle w:val="normaltextrun"/>
          <w:rFonts w:ascii="Calibri" w:hAnsi="Calibri" w:cs="Calibri"/>
        </w:rPr>
        <w:t>Full Accreditation of the English Language Orientation and Mobility Program through May 2, 2028.</w:t>
      </w:r>
      <w:r>
        <w:rPr>
          <w:rStyle w:val="eop"/>
          <w:rFonts w:ascii="Calibri" w:hAnsi="Calibri" w:cs="Calibri"/>
        </w:rPr>
        <w:t> </w:t>
      </w:r>
    </w:p>
    <w:p w14:paraId="4FEA54E8" w14:textId="77777777" w:rsidR="006807CC" w:rsidRDefault="006807CC" w:rsidP="006807CC">
      <w:pPr>
        <w:pStyle w:val="paragraph"/>
        <w:numPr>
          <w:ilvl w:val="0"/>
          <w:numId w:val="3"/>
        </w:numPr>
        <w:spacing w:before="0" w:beforeAutospacing="0" w:after="0" w:afterAutospacing="0"/>
        <w:textAlignment w:val="baseline"/>
        <w:rPr>
          <w:rFonts w:ascii="Calibri" w:hAnsi="Calibri" w:cs="Calibri"/>
        </w:rPr>
      </w:pPr>
      <w:r>
        <w:rPr>
          <w:rStyle w:val="normaltextrun"/>
          <w:rFonts w:ascii="Calibri" w:hAnsi="Calibri" w:cs="Calibri"/>
        </w:rPr>
        <w:t xml:space="preserve">Deferral of decision on French Language Low Vision Therapy Program for a period of 18 months, with a revised accreditation package due by November 3, 2024. </w:t>
      </w:r>
      <w:r>
        <w:rPr>
          <w:rStyle w:val="eop"/>
          <w:rFonts w:ascii="Calibri" w:hAnsi="Calibri" w:cs="Calibri"/>
        </w:rPr>
        <w:t> </w:t>
      </w:r>
    </w:p>
    <w:p w14:paraId="6BC82F01" w14:textId="77777777" w:rsidR="006807CC" w:rsidRDefault="006807CC" w:rsidP="006807CC">
      <w:pPr>
        <w:pStyle w:val="paragraph"/>
        <w:numPr>
          <w:ilvl w:val="0"/>
          <w:numId w:val="3"/>
        </w:numPr>
        <w:spacing w:before="0" w:beforeAutospacing="0" w:after="0" w:afterAutospacing="0"/>
        <w:textAlignment w:val="baseline"/>
        <w:rPr>
          <w:rFonts w:ascii="Calibri" w:hAnsi="Calibri" w:cs="Calibri"/>
        </w:rPr>
      </w:pPr>
      <w:r>
        <w:rPr>
          <w:rStyle w:val="normaltextrun"/>
          <w:rFonts w:ascii="Calibri" w:hAnsi="Calibri" w:cs="Calibri"/>
        </w:rPr>
        <w:t>Deferral of decision on French Language Orientation and Mobility Program for a period of 18 months, with a revised accreditation package due by November 3, 2024.</w:t>
      </w:r>
      <w:r>
        <w:rPr>
          <w:rStyle w:val="eop"/>
          <w:rFonts w:ascii="Calibri" w:hAnsi="Calibri" w:cs="Calibri"/>
        </w:rPr>
        <w:t> </w:t>
      </w:r>
    </w:p>
    <w:p w14:paraId="79C03AB0" w14:textId="77777777" w:rsidR="006807CC" w:rsidRDefault="006807CC" w:rsidP="006807CC">
      <w:pPr>
        <w:spacing w:line="240" w:lineRule="auto"/>
        <w:rPr>
          <w:rFonts w:ascii="Arial" w:eastAsia="Arial" w:hAnsi="Arial" w:cs="Arial"/>
          <w:b/>
          <w:color w:val="000000"/>
        </w:rPr>
      </w:pPr>
    </w:p>
    <w:p w14:paraId="5E985F8E" w14:textId="77777777" w:rsidR="006807CC" w:rsidRPr="00F17A5B" w:rsidRDefault="006807CC" w:rsidP="006807CC">
      <w:pPr>
        <w:pStyle w:val="paragraph"/>
        <w:spacing w:before="0" w:beforeAutospacing="0" w:after="0" w:afterAutospacing="0"/>
        <w:textAlignment w:val="baseline"/>
        <w:rPr>
          <w:rStyle w:val="normaltextrun"/>
          <w:rFonts w:ascii="Calibri" w:hAnsi="Calibri" w:cs="Calibri"/>
          <w:b/>
          <w:bCs/>
        </w:rPr>
      </w:pPr>
      <w:r w:rsidRPr="00F17A5B">
        <w:rPr>
          <w:rStyle w:val="normaltextrun"/>
          <w:rFonts w:ascii="Calibri" w:hAnsi="Calibri" w:cs="Calibri"/>
          <w:b/>
          <w:bCs/>
        </w:rPr>
        <w:t>History of AERAC Accreditation</w:t>
      </w:r>
      <w:r>
        <w:rPr>
          <w:rStyle w:val="normaltextrun"/>
          <w:rFonts w:ascii="Calibri" w:hAnsi="Calibri" w:cs="Calibri"/>
          <w:b/>
          <w:bCs/>
        </w:rPr>
        <w:t>s</w:t>
      </w:r>
      <w:r w:rsidRPr="00F17A5B">
        <w:rPr>
          <w:rStyle w:val="normaltextrun"/>
          <w:rFonts w:ascii="Calibri" w:hAnsi="Calibri" w:cs="Calibri"/>
          <w:b/>
          <w:bCs/>
        </w:rPr>
        <w:t xml:space="preserve">: </w:t>
      </w:r>
    </w:p>
    <w:p w14:paraId="1696C0E7" w14:textId="77777777" w:rsidR="006807CC" w:rsidRDefault="006807CC" w:rsidP="006807CC">
      <w:pPr>
        <w:pStyle w:val="paragraph"/>
        <w:numPr>
          <w:ilvl w:val="0"/>
          <w:numId w:val="2"/>
        </w:numPr>
        <w:spacing w:before="0" w:beforeAutospacing="0" w:after="0" w:afterAutospacing="0"/>
        <w:textAlignment w:val="baseline"/>
        <w:rPr>
          <w:rStyle w:val="eop"/>
          <w:rFonts w:ascii="Calibri" w:hAnsi="Calibri" w:cs="Calibri"/>
        </w:rPr>
      </w:pPr>
      <w:r>
        <w:rPr>
          <w:rStyle w:val="normaltextrun"/>
          <w:rFonts w:ascii="Calibri" w:hAnsi="Calibri" w:cs="Calibri"/>
        </w:rPr>
        <w:t>Initial accreditation of Low Vision Therapy program, May 3, 2023.</w:t>
      </w:r>
      <w:r>
        <w:rPr>
          <w:rStyle w:val="eop"/>
          <w:rFonts w:ascii="Calibri" w:hAnsi="Calibri" w:cs="Calibri"/>
        </w:rPr>
        <w:t> </w:t>
      </w:r>
    </w:p>
    <w:p w14:paraId="30730A20" w14:textId="77777777" w:rsidR="006807CC" w:rsidRDefault="006807CC" w:rsidP="006807CC">
      <w:pPr>
        <w:pStyle w:val="paragraph"/>
        <w:numPr>
          <w:ilvl w:val="0"/>
          <w:numId w:val="2"/>
        </w:numPr>
        <w:spacing w:before="0" w:beforeAutospacing="0" w:after="0" w:afterAutospacing="0"/>
        <w:textAlignment w:val="baseline"/>
        <w:rPr>
          <w:rFonts w:ascii="Calibri" w:hAnsi="Calibri" w:cs="Calibri"/>
        </w:rPr>
      </w:pPr>
      <w:r>
        <w:rPr>
          <w:rStyle w:val="normaltextrun"/>
          <w:rFonts w:ascii="Calibri" w:hAnsi="Calibri" w:cs="Calibri"/>
        </w:rPr>
        <w:t>Initial accreditation of Orientation and Mobility program, May 3, 2023.</w:t>
      </w:r>
      <w:r>
        <w:rPr>
          <w:rStyle w:val="eop"/>
          <w:rFonts w:ascii="Calibri" w:hAnsi="Calibri" w:cs="Calibri"/>
        </w:rPr>
        <w:t> </w:t>
      </w:r>
    </w:p>
    <w:p w14:paraId="48584DE8" w14:textId="77777777" w:rsidR="006807CC" w:rsidRDefault="006807CC" w:rsidP="006807CC">
      <w:pPr>
        <w:spacing w:line="240" w:lineRule="auto"/>
        <w:rPr>
          <w:rFonts w:ascii="Arial" w:eastAsia="Arial" w:hAnsi="Arial" w:cs="Arial"/>
          <w:b/>
          <w:color w:val="000000"/>
        </w:rPr>
      </w:pPr>
    </w:p>
    <w:p w14:paraId="6DC150BD" w14:textId="77777777" w:rsidR="00B606C2" w:rsidRPr="00F17A5B" w:rsidRDefault="00000000" w:rsidP="006807CC">
      <w:pPr>
        <w:pStyle w:val="paragraph"/>
        <w:spacing w:before="0" w:beforeAutospacing="0" w:after="0" w:afterAutospacing="0"/>
        <w:textAlignment w:val="baseline"/>
      </w:pPr>
    </w:p>
    <w:sectPr w:rsidR="00B606C2" w:rsidRPr="00F17A5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290B0F"/>
    <w:multiLevelType w:val="multilevel"/>
    <w:tmpl w:val="D7FC6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A2D1D79"/>
    <w:multiLevelType w:val="hybridMultilevel"/>
    <w:tmpl w:val="E8C09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61B335D"/>
    <w:multiLevelType w:val="hybridMultilevel"/>
    <w:tmpl w:val="927E5A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0674BD2"/>
    <w:multiLevelType w:val="multilevel"/>
    <w:tmpl w:val="D6680808"/>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num w:numId="1" w16cid:durableId="1886332857">
    <w:abstractNumId w:val="0"/>
  </w:num>
  <w:num w:numId="2" w16cid:durableId="1751612978">
    <w:abstractNumId w:val="1"/>
  </w:num>
  <w:num w:numId="3" w16cid:durableId="1285768988">
    <w:abstractNumId w:val="2"/>
  </w:num>
  <w:num w:numId="4" w16cid:durableId="166450530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7A5B"/>
    <w:rsid w:val="0014005A"/>
    <w:rsid w:val="001877B7"/>
    <w:rsid w:val="001F3837"/>
    <w:rsid w:val="00332FBB"/>
    <w:rsid w:val="006807CC"/>
    <w:rsid w:val="007C17AD"/>
    <w:rsid w:val="008C5D0E"/>
    <w:rsid w:val="00935EEC"/>
    <w:rsid w:val="00BA03C3"/>
    <w:rsid w:val="00BC20EF"/>
    <w:rsid w:val="00CB06F6"/>
    <w:rsid w:val="00DD6678"/>
    <w:rsid w:val="00DD7B9D"/>
    <w:rsid w:val="00F17A5B"/>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6081A5"/>
  <w15:chartTrackingRefBased/>
  <w15:docId w15:val="{91BDA07F-9F1B-4D7B-A1EA-42E95B3C32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ko-KR"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F17A5B"/>
    <w:pPr>
      <w:spacing w:before="100" w:beforeAutospacing="1" w:after="100" w:afterAutospacing="1" w:line="240" w:lineRule="auto"/>
    </w:pPr>
    <w:rPr>
      <w:rFonts w:ascii="Times New Roman" w:eastAsia="Times New Roman" w:hAnsi="Times New Roman" w:cs="Times New Roman"/>
      <w:kern w:val="0"/>
      <w:sz w:val="24"/>
      <w:szCs w:val="24"/>
      <w:lang w:eastAsia="en-US" w:bidi="he-IL"/>
      <w14:ligatures w14:val="none"/>
    </w:rPr>
  </w:style>
  <w:style w:type="character" w:customStyle="1" w:styleId="normaltextrun">
    <w:name w:val="normaltextrun"/>
    <w:basedOn w:val="DefaultParagraphFont"/>
    <w:rsid w:val="00F17A5B"/>
  </w:style>
  <w:style w:type="character" w:customStyle="1" w:styleId="eop">
    <w:name w:val="eop"/>
    <w:basedOn w:val="DefaultParagraphFont"/>
    <w:rsid w:val="00F17A5B"/>
  </w:style>
  <w:style w:type="character" w:customStyle="1" w:styleId="tabchar">
    <w:name w:val="tabchar"/>
    <w:basedOn w:val="DefaultParagraphFont"/>
    <w:rsid w:val="00F17A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78608924">
      <w:bodyDiv w:val="1"/>
      <w:marLeft w:val="0"/>
      <w:marRight w:val="0"/>
      <w:marTop w:val="0"/>
      <w:marBottom w:val="0"/>
      <w:divBdr>
        <w:top w:val="none" w:sz="0" w:space="0" w:color="auto"/>
        <w:left w:val="none" w:sz="0" w:space="0" w:color="auto"/>
        <w:bottom w:val="none" w:sz="0" w:space="0" w:color="auto"/>
        <w:right w:val="none" w:sz="0" w:space="0" w:color="auto"/>
      </w:divBdr>
      <w:divsChild>
        <w:div w:id="1572231317">
          <w:marLeft w:val="0"/>
          <w:marRight w:val="0"/>
          <w:marTop w:val="0"/>
          <w:marBottom w:val="0"/>
          <w:divBdr>
            <w:top w:val="none" w:sz="0" w:space="0" w:color="auto"/>
            <w:left w:val="none" w:sz="0" w:space="0" w:color="auto"/>
            <w:bottom w:val="none" w:sz="0" w:space="0" w:color="auto"/>
            <w:right w:val="none" w:sz="0" w:space="0" w:color="auto"/>
          </w:divBdr>
        </w:div>
        <w:div w:id="2068258813">
          <w:marLeft w:val="0"/>
          <w:marRight w:val="0"/>
          <w:marTop w:val="0"/>
          <w:marBottom w:val="0"/>
          <w:divBdr>
            <w:top w:val="none" w:sz="0" w:space="0" w:color="auto"/>
            <w:left w:val="none" w:sz="0" w:space="0" w:color="auto"/>
            <w:bottom w:val="none" w:sz="0" w:space="0" w:color="auto"/>
            <w:right w:val="none" w:sz="0" w:space="0" w:color="auto"/>
          </w:divBdr>
        </w:div>
      </w:divsChild>
    </w:div>
    <w:div w:id="1373729401">
      <w:bodyDiv w:val="1"/>
      <w:marLeft w:val="0"/>
      <w:marRight w:val="0"/>
      <w:marTop w:val="0"/>
      <w:marBottom w:val="0"/>
      <w:divBdr>
        <w:top w:val="none" w:sz="0" w:space="0" w:color="auto"/>
        <w:left w:val="none" w:sz="0" w:space="0" w:color="auto"/>
        <w:bottom w:val="none" w:sz="0" w:space="0" w:color="auto"/>
        <w:right w:val="none" w:sz="0" w:space="0" w:color="auto"/>
      </w:divBdr>
      <w:divsChild>
        <w:div w:id="1167864257">
          <w:marLeft w:val="0"/>
          <w:marRight w:val="0"/>
          <w:marTop w:val="0"/>
          <w:marBottom w:val="0"/>
          <w:divBdr>
            <w:top w:val="none" w:sz="0" w:space="0" w:color="auto"/>
            <w:left w:val="none" w:sz="0" w:space="0" w:color="auto"/>
            <w:bottom w:val="none" w:sz="0" w:space="0" w:color="auto"/>
            <w:right w:val="none" w:sz="0" w:space="0" w:color="auto"/>
          </w:divBdr>
        </w:div>
        <w:div w:id="1279414536">
          <w:marLeft w:val="0"/>
          <w:marRight w:val="0"/>
          <w:marTop w:val="0"/>
          <w:marBottom w:val="0"/>
          <w:divBdr>
            <w:top w:val="none" w:sz="0" w:space="0" w:color="auto"/>
            <w:left w:val="none" w:sz="0" w:space="0" w:color="auto"/>
            <w:bottom w:val="none" w:sz="0" w:space="0" w:color="auto"/>
            <w:right w:val="none" w:sz="0" w:space="0" w:color="auto"/>
          </w:divBdr>
        </w:div>
      </w:divsChild>
    </w:div>
    <w:div w:id="1397977222">
      <w:bodyDiv w:val="1"/>
      <w:marLeft w:val="0"/>
      <w:marRight w:val="0"/>
      <w:marTop w:val="0"/>
      <w:marBottom w:val="0"/>
      <w:divBdr>
        <w:top w:val="none" w:sz="0" w:space="0" w:color="auto"/>
        <w:left w:val="none" w:sz="0" w:space="0" w:color="auto"/>
        <w:bottom w:val="none" w:sz="0" w:space="0" w:color="auto"/>
        <w:right w:val="none" w:sz="0" w:space="0" w:color="auto"/>
      </w:divBdr>
      <w:divsChild>
        <w:div w:id="556280451">
          <w:marLeft w:val="0"/>
          <w:marRight w:val="0"/>
          <w:marTop w:val="0"/>
          <w:marBottom w:val="0"/>
          <w:divBdr>
            <w:top w:val="none" w:sz="0" w:space="0" w:color="auto"/>
            <w:left w:val="none" w:sz="0" w:space="0" w:color="auto"/>
            <w:bottom w:val="none" w:sz="0" w:space="0" w:color="auto"/>
            <w:right w:val="none" w:sz="0" w:space="0" w:color="auto"/>
          </w:divBdr>
        </w:div>
        <w:div w:id="1972899356">
          <w:marLeft w:val="0"/>
          <w:marRight w:val="0"/>
          <w:marTop w:val="0"/>
          <w:marBottom w:val="0"/>
          <w:divBdr>
            <w:top w:val="none" w:sz="0" w:space="0" w:color="auto"/>
            <w:left w:val="none" w:sz="0" w:space="0" w:color="auto"/>
            <w:bottom w:val="none" w:sz="0" w:space="0" w:color="auto"/>
            <w:right w:val="none" w:sz="0" w:space="0" w:color="auto"/>
          </w:divBdr>
        </w:div>
        <w:div w:id="1240359648">
          <w:marLeft w:val="0"/>
          <w:marRight w:val="0"/>
          <w:marTop w:val="0"/>
          <w:marBottom w:val="0"/>
          <w:divBdr>
            <w:top w:val="none" w:sz="0" w:space="0" w:color="auto"/>
            <w:left w:val="none" w:sz="0" w:space="0" w:color="auto"/>
            <w:bottom w:val="none" w:sz="0" w:space="0" w:color="auto"/>
            <w:right w:val="none" w:sz="0" w:space="0" w:color="auto"/>
          </w:divBdr>
        </w:div>
      </w:divsChild>
    </w:div>
    <w:div w:id="1682513670">
      <w:bodyDiv w:val="1"/>
      <w:marLeft w:val="0"/>
      <w:marRight w:val="0"/>
      <w:marTop w:val="0"/>
      <w:marBottom w:val="0"/>
      <w:divBdr>
        <w:top w:val="none" w:sz="0" w:space="0" w:color="auto"/>
        <w:left w:val="none" w:sz="0" w:space="0" w:color="auto"/>
        <w:bottom w:val="none" w:sz="0" w:space="0" w:color="auto"/>
        <w:right w:val="none" w:sz="0" w:space="0" w:color="auto"/>
      </w:divBdr>
      <w:divsChild>
        <w:div w:id="1125581114">
          <w:marLeft w:val="0"/>
          <w:marRight w:val="0"/>
          <w:marTop w:val="0"/>
          <w:marBottom w:val="0"/>
          <w:divBdr>
            <w:top w:val="none" w:sz="0" w:space="0" w:color="auto"/>
            <w:left w:val="none" w:sz="0" w:space="0" w:color="auto"/>
            <w:bottom w:val="none" w:sz="0" w:space="0" w:color="auto"/>
            <w:right w:val="none" w:sz="0" w:space="0" w:color="auto"/>
          </w:divBdr>
        </w:div>
        <w:div w:id="548422947">
          <w:marLeft w:val="0"/>
          <w:marRight w:val="0"/>
          <w:marTop w:val="0"/>
          <w:marBottom w:val="0"/>
          <w:divBdr>
            <w:top w:val="none" w:sz="0" w:space="0" w:color="auto"/>
            <w:left w:val="none" w:sz="0" w:space="0" w:color="auto"/>
            <w:bottom w:val="none" w:sz="0" w:space="0" w:color="auto"/>
            <w:right w:val="none" w:sz="0" w:space="0" w:color="auto"/>
          </w:divBdr>
        </w:div>
        <w:div w:id="1962026957">
          <w:marLeft w:val="0"/>
          <w:marRight w:val="0"/>
          <w:marTop w:val="0"/>
          <w:marBottom w:val="0"/>
          <w:divBdr>
            <w:top w:val="none" w:sz="0" w:space="0" w:color="auto"/>
            <w:left w:val="none" w:sz="0" w:space="0" w:color="auto"/>
            <w:bottom w:val="none" w:sz="0" w:space="0" w:color="auto"/>
            <w:right w:val="none" w:sz="0" w:space="0" w:color="auto"/>
          </w:divBdr>
        </w:div>
        <w:div w:id="1385170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5c48a6e-afa7-4473-b15e-72ec32fe59dd" xsi:nil="true"/>
    <lcf76f155ced4ddcb4097134ff3c332f xmlns="0fb20522-acc7-4313-a0e4-14b76f90e47e">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232489BAEBC5642B993278FFD478A0F" ma:contentTypeVersion="18" ma:contentTypeDescription="Create a new document." ma:contentTypeScope="" ma:versionID="377bd97c09f95a48480cad47c1ea7b19">
  <xsd:schema xmlns:xsd="http://www.w3.org/2001/XMLSchema" xmlns:xs="http://www.w3.org/2001/XMLSchema" xmlns:p="http://schemas.microsoft.com/office/2006/metadata/properties" xmlns:ns2="0fb20522-acc7-4313-a0e4-14b76f90e47e" xmlns:ns3="e5c48a6e-afa7-4473-b15e-72ec32fe59dd" targetNamespace="http://schemas.microsoft.com/office/2006/metadata/properties" ma:root="true" ma:fieldsID="194911e7d9cbd55d2902a1239f2aeb11" ns2:_="" ns3:_="">
    <xsd:import namespace="0fb20522-acc7-4313-a0e4-14b76f90e47e"/>
    <xsd:import namespace="e5c48a6e-afa7-4473-b15e-72ec32fe59d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b20522-acc7-4313-a0e4-14b76f90e4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bbe92d8-00c7-45d7-9697-009f32f327f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5c48a6e-afa7-4473-b15e-72ec32fe59d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be10847-99df-4386-92d9-bf4d7412d001}" ma:internalName="TaxCatchAll" ma:showField="CatchAllData" ma:web="e5c48a6e-afa7-4473-b15e-72ec32fe59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F386D92-4C56-43C0-9E5D-C224243D4C32}">
  <ds:schemaRefs>
    <ds:schemaRef ds:uri="http://schemas.microsoft.com/office/2006/metadata/properties"/>
    <ds:schemaRef ds:uri="http://schemas.microsoft.com/office/infopath/2007/PartnerControls"/>
    <ds:schemaRef ds:uri="e5c48a6e-afa7-4473-b15e-72ec32fe59dd"/>
    <ds:schemaRef ds:uri="0fb20522-acc7-4313-a0e4-14b76f90e47e"/>
  </ds:schemaRefs>
</ds:datastoreItem>
</file>

<file path=customXml/itemProps2.xml><?xml version="1.0" encoding="utf-8"?>
<ds:datastoreItem xmlns:ds="http://schemas.openxmlformats.org/officeDocument/2006/customXml" ds:itemID="{027F5DF3-79FF-4AA8-B04F-2C02346234DA}">
  <ds:schemaRefs>
    <ds:schemaRef ds:uri="http://schemas.microsoft.com/sharepoint/v3/contenttype/forms"/>
  </ds:schemaRefs>
</ds:datastoreItem>
</file>

<file path=customXml/itemProps3.xml><?xml version="1.0" encoding="utf-8"?>
<ds:datastoreItem xmlns:ds="http://schemas.openxmlformats.org/officeDocument/2006/customXml" ds:itemID="{748FE2B6-17F0-445A-A1B3-5F209B2634EF}"/>
</file>

<file path=docProps/app.xml><?xml version="1.0" encoding="utf-8"?>
<Properties xmlns="http://schemas.openxmlformats.org/officeDocument/2006/extended-properties" xmlns:vt="http://schemas.openxmlformats.org/officeDocument/2006/docPropsVTypes">
  <Template>Normal</Template>
  <TotalTime>11</TotalTime>
  <Pages>2</Pages>
  <Words>456</Words>
  <Characters>2601</Characters>
  <Application>Microsoft Office Word</Application>
  <DocSecurity>0</DocSecurity>
  <Lines>21</Lines>
  <Paragraphs>6</Paragraphs>
  <ScaleCrop>false</ScaleCrop>
  <Company/>
  <LinksUpToDate>false</LinksUpToDate>
  <CharactersWithSpaces>3051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Elly du Pre</dc:creator>
  <cp:keywords/>
  <dc:description/>
  <cp:lastModifiedBy>elly du pre</cp:lastModifiedBy>
  <cp:revision>7</cp:revision>
  <dcterms:created xsi:type="dcterms:W3CDTF">2023-07-18T18:24:00Z</dcterms:created>
  <dcterms:modified xsi:type="dcterms:W3CDTF">2023-07-20T23:18:00Z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0x010100D232489BAEBC5642B993278FFD478A0F</vt:lpwstr>
  </property>
  <property fmtid="{D5CDD505-2E9C-101B-9397-08002B2CF9AE}" pid="3" name="MediaServiceImageTags">
    <vt:lpwstr/>
  </property>
</Properties>
</file>